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C8FB" w14:textId="6A510A5C" w:rsidR="00706F16" w:rsidRPr="00706F16" w:rsidRDefault="00706F16" w:rsidP="003B260F">
      <w:pPr>
        <w:keepNext/>
        <w:keepLines/>
        <w:spacing w:before="240" w:after="0" w:line="240" w:lineRule="auto"/>
        <w:outlineLvl w:val="0"/>
        <w:rPr>
          <w:rFonts w:ascii="Century Gothic" w:eastAsiaTheme="majorEastAsia" w:hAnsi="Century Gothic" w:cstheme="majorBidi"/>
          <w:b/>
          <w:color w:val="2F5496" w:themeColor="accent1" w:themeShade="BF"/>
          <w:sz w:val="32"/>
          <w:szCs w:val="32"/>
        </w:rPr>
      </w:pPr>
      <w:bookmarkStart w:id="0" w:name="_Toc27061153"/>
      <w:r>
        <w:rPr>
          <w:rFonts w:ascii="Century Gothic" w:eastAsiaTheme="majorEastAsia" w:hAnsi="Century Gothic" w:cstheme="majorBidi"/>
          <w:b/>
          <w:color w:val="2F5496" w:themeColor="accent1" w:themeShade="BF"/>
          <w:sz w:val="32"/>
          <w:szCs w:val="32"/>
        </w:rPr>
        <w:t>A</w:t>
      </w:r>
      <w:r w:rsidRPr="00706F16">
        <w:rPr>
          <w:rFonts w:ascii="Century Gothic" w:eastAsiaTheme="majorEastAsia" w:hAnsi="Century Gothic" w:cstheme="majorBidi"/>
          <w:b/>
          <w:color w:val="2F5496" w:themeColor="accent1" w:themeShade="BF"/>
          <w:sz w:val="32"/>
          <w:szCs w:val="32"/>
        </w:rPr>
        <w:t>pplication Narrative T</w:t>
      </w:r>
      <w:r w:rsidR="00FF2158">
        <w:rPr>
          <w:rFonts w:ascii="Century Gothic" w:eastAsiaTheme="majorEastAsia" w:hAnsi="Century Gothic" w:cstheme="majorBidi"/>
          <w:b/>
          <w:color w:val="2F5496" w:themeColor="accent1" w:themeShade="BF"/>
          <w:sz w:val="32"/>
          <w:szCs w:val="32"/>
        </w:rPr>
        <w:t>emplate</w:t>
      </w:r>
      <w:bookmarkEnd w:id="0"/>
    </w:p>
    <w:p w14:paraId="7EB73E57" w14:textId="77777777" w:rsidR="00706F16" w:rsidRPr="00706F16" w:rsidRDefault="00706F16" w:rsidP="003B260F">
      <w:pPr>
        <w:spacing w:after="0" w:line="240" w:lineRule="auto"/>
        <w:contextualSpacing/>
        <w:rPr>
          <w:rFonts w:ascii="Century Gothic" w:eastAsia="Times New Roman" w:hAnsi="Century Gothic" w:cstheme="minorHAnsi"/>
          <w:color w:val="2F5496" w:themeColor="accent1" w:themeShade="BF"/>
          <w:sz w:val="24"/>
          <w:szCs w:val="24"/>
          <w:u w:val="single"/>
        </w:rPr>
      </w:pPr>
      <w:r w:rsidRPr="00706F16">
        <w:rPr>
          <w:rFonts w:ascii="Century Gothic" w:eastAsia="Times New Roman" w:hAnsi="Century Gothic" w:cstheme="minorHAnsi"/>
          <w:noProof/>
          <w:color w:val="2F5496" w:themeColor="accent1" w:themeShade="BF"/>
          <w:sz w:val="24"/>
          <w:szCs w:val="24"/>
          <w:u w:val="single"/>
        </w:rPr>
        <mc:AlternateContent>
          <mc:Choice Requires="wps">
            <w:drawing>
              <wp:anchor distT="0" distB="0" distL="114300" distR="114300" simplePos="0" relativeHeight="251659264" behindDoc="0" locked="0" layoutInCell="1" allowOverlap="1" wp14:anchorId="3D082C0F" wp14:editId="7D8F07BA">
                <wp:simplePos x="0" y="0"/>
                <wp:positionH relativeFrom="column">
                  <wp:posOffset>-31804</wp:posOffset>
                </wp:positionH>
                <wp:positionV relativeFrom="paragraph">
                  <wp:posOffset>66675</wp:posOffset>
                </wp:positionV>
                <wp:extent cx="604279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42798"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B9A749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5pt" to="47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" strokecolor="#4472c4" strokeweight="1.5pt">
                <v:stroke joinstyle="miter"/>
              </v:line>
            </w:pict>
          </mc:Fallback>
        </mc:AlternateContent>
      </w:r>
    </w:p>
    <w:p w14:paraId="56DF84DE" w14:textId="5383C14B" w:rsidR="00706F16" w:rsidRPr="00706F16" w:rsidRDefault="00706F16" w:rsidP="003B260F">
      <w:pPr>
        <w:keepNext/>
        <w:keepLines/>
        <w:spacing w:before="120" w:after="120" w:line="240" w:lineRule="auto"/>
        <w:contextualSpacing/>
        <w:outlineLvl w:val="1"/>
        <w:rPr>
          <w:rFonts w:ascii="Century Gothic" w:eastAsiaTheme="majorEastAsia" w:hAnsi="Century Gothic" w:cstheme="majorBidi"/>
          <w:sz w:val="24"/>
          <w:szCs w:val="24"/>
        </w:rPr>
      </w:pPr>
      <w:bookmarkStart w:id="1" w:name="_Toc27061156"/>
      <w:r w:rsidRPr="00706F16">
        <w:rPr>
          <w:rFonts w:ascii="Century Gothic" w:eastAsiaTheme="majorEastAsia" w:hAnsi="Century Gothic" w:cstheme="majorBidi"/>
          <w:sz w:val="24"/>
          <w:szCs w:val="24"/>
        </w:rPr>
        <w:t xml:space="preserve">This section of the toolkit is to assist jurisdictions </w:t>
      </w:r>
      <w:r w:rsidR="00543E10">
        <w:rPr>
          <w:rFonts w:ascii="Century Gothic" w:hAnsi="Century Gothic"/>
          <w:sz w:val="24"/>
          <w:szCs w:val="24"/>
        </w:rPr>
        <w:t xml:space="preserve">in </w:t>
      </w:r>
      <w:r w:rsidRPr="00706F16">
        <w:rPr>
          <w:rFonts w:ascii="Century Gothic" w:hAnsi="Century Gothic"/>
          <w:sz w:val="24"/>
          <w:szCs w:val="24"/>
        </w:rPr>
        <w:t>thoroughly complet</w:t>
      </w:r>
      <w:r w:rsidR="00543E10">
        <w:rPr>
          <w:rFonts w:ascii="Century Gothic" w:hAnsi="Century Gothic"/>
          <w:sz w:val="24"/>
          <w:szCs w:val="24"/>
        </w:rPr>
        <w:t>ing</w:t>
      </w:r>
      <w:r>
        <w:rPr>
          <w:rFonts w:ascii="Century Gothic" w:hAnsi="Century Gothic"/>
          <w:sz w:val="24"/>
          <w:szCs w:val="24"/>
        </w:rPr>
        <w:t xml:space="preserve"> </w:t>
      </w:r>
      <w:r w:rsidRPr="00706F16">
        <w:rPr>
          <w:rFonts w:ascii="Century Gothic" w:hAnsi="Century Gothic"/>
          <w:sz w:val="24"/>
          <w:szCs w:val="24"/>
        </w:rPr>
        <w:t>their application narrative document</w:t>
      </w:r>
      <w:r w:rsidR="00147005">
        <w:rPr>
          <w:rFonts w:ascii="Century Gothic" w:hAnsi="Century Gothic"/>
          <w:sz w:val="24"/>
          <w:szCs w:val="24"/>
        </w:rPr>
        <w:t xml:space="preserve">.  </w:t>
      </w:r>
      <w:r w:rsidRPr="00706F16">
        <w:rPr>
          <w:rFonts w:ascii="Century Gothic" w:hAnsi="Century Gothic"/>
          <w:sz w:val="24"/>
          <w:szCs w:val="24"/>
        </w:rPr>
        <w:t xml:space="preserve">Below you will find the questions that HHAP program staff will be ensuring are answered in each jurisdiction’s narrative document. Applications will not be deemed complete if all the below questions are not addressed in a jurisdiction’s narrative attachment. </w:t>
      </w:r>
      <w:r w:rsidR="00147005">
        <w:rPr>
          <w:rFonts w:ascii="Century Gothic" w:hAnsi="Century Gothic"/>
          <w:sz w:val="24"/>
          <w:szCs w:val="24"/>
        </w:rPr>
        <w:t xml:space="preserve"> </w:t>
      </w:r>
      <w:r w:rsidRPr="00706F16">
        <w:rPr>
          <w:rFonts w:ascii="Century Gothic" w:hAnsi="Century Gothic"/>
          <w:sz w:val="24"/>
          <w:szCs w:val="24"/>
        </w:rPr>
        <w:t xml:space="preserve">More information on these areas can be found in the </w:t>
      </w:r>
      <w:hyperlink r:id="rId8" w:history="1">
        <w:r w:rsidRPr="00C85818">
          <w:rPr>
            <w:rStyle w:val="Hyperlink"/>
            <w:rFonts w:ascii="Century Gothic" w:hAnsi="Century Gothic"/>
            <w:sz w:val="24"/>
            <w:szCs w:val="24"/>
          </w:rPr>
          <w:t>HHAP program guidance</w:t>
        </w:r>
      </w:hyperlink>
      <w:r w:rsidR="00147005">
        <w:rPr>
          <w:rFonts w:ascii="Century Gothic" w:hAnsi="Century Gothic"/>
          <w:sz w:val="24"/>
          <w:szCs w:val="24"/>
        </w:rPr>
        <w:t xml:space="preserve">.  </w:t>
      </w:r>
    </w:p>
    <w:p w14:paraId="57F91CD4" w14:textId="77777777" w:rsidR="00706F16" w:rsidRPr="00147005" w:rsidRDefault="00706F16" w:rsidP="003B260F">
      <w:pPr>
        <w:keepNext/>
        <w:keepLines/>
        <w:spacing w:before="120" w:after="120" w:line="240" w:lineRule="auto"/>
        <w:contextualSpacing/>
        <w:outlineLvl w:val="1"/>
        <w:rPr>
          <w:rFonts w:ascii="Century Gothic" w:eastAsiaTheme="majorEastAsia" w:hAnsi="Century Gothic" w:cstheme="majorBidi"/>
          <w:b/>
          <w:sz w:val="24"/>
          <w:szCs w:val="24"/>
        </w:rPr>
      </w:pPr>
    </w:p>
    <w:bookmarkEnd w:id="1"/>
    <w:p w14:paraId="166CE76F" w14:textId="5C2F927E" w:rsidR="003D405D" w:rsidRPr="00B400B9" w:rsidRDefault="00147005" w:rsidP="003B260F">
      <w:pPr>
        <w:pStyle w:val="ListParagraph"/>
        <w:keepNext/>
        <w:keepLines/>
        <w:numPr>
          <w:ilvl w:val="0"/>
          <w:numId w:val="5"/>
        </w:numPr>
        <w:spacing w:after="0" w:line="240" w:lineRule="auto"/>
        <w:outlineLvl w:val="1"/>
        <w:rPr>
          <w:rFonts w:ascii="Century Gothic" w:eastAsiaTheme="majorEastAsia" w:hAnsi="Century Gothic" w:cstheme="majorBidi"/>
          <w:b/>
          <w:sz w:val="24"/>
          <w:szCs w:val="24"/>
          <w:u w:val="single"/>
        </w:rPr>
      </w:pPr>
      <w:r w:rsidRPr="00610081">
        <w:rPr>
          <w:rFonts w:ascii="Century Gothic" w:eastAsia="Times New Roman" w:hAnsi="Century Gothic" w:cstheme="minorHAnsi"/>
          <w:b/>
          <w:bCs/>
          <w:smallCaps/>
          <w:sz w:val="28"/>
          <w:szCs w:val="24"/>
          <w:u w:val="single"/>
        </w:rPr>
        <w:t xml:space="preserve">Summary of Homelessness in the </w:t>
      </w:r>
      <w:proofErr w:type="spellStart"/>
      <w:r w:rsidRPr="00610081">
        <w:rPr>
          <w:rFonts w:ascii="Century Gothic" w:eastAsia="Times New Roman" w:hAnsi="Century Gothic" w:cstheme="minorHAnsi"/>
          <w:b/>
          <w:bCs/>
          <w:smallCaps/>
          <w:sz w:val="28"/>
          <w:szCs w:val="24"/>
          <w:u w:val="single"/>
        </w:rPr>
        <w:t>CoC</w:t>
      </w:r>
      <w:proofErr w:type="spellEnd"/>
      <w:r w:rsidRPr="00610081">
        <w:rPr>
          <w:rFonts w:ascii="Century Gothic" w:eastAsia="Times New Roman" w:hAnsi="Century Gothic" w:cstheme="minorHAnsi"/>
          <w:b/>
          <w:bCs/>
          <w:smallCaps/>
          <w:sz w:val="28"/>
          <w:szCs w:val="24"/>
          <w:u w:val="single"/>
        </w:rPr>
        <w:t>, large city, or county</w:t>
      </w:r>
    </w:p>
    <w:p w14:paraId="58F7253F" w14:textId="77777777" w:rsidR="001E653C" w:rsidRPr="00B400B9" w:rsidRDefault="001E653C" w:rsidP="003B260F">
      <w:pPr>
        <w:pStyle w:val="ListParagraph"/>
        <w:keepNext/>
        <w:keepLines/>
        <w:spacing w:after="0" w:line="240" w:lineRule="auto"/>
        <w:ind w:left="360"/>
        <w:outlineLvl w:val="1"/>
        <w:rPr>
          <w:rFonts w:ascii="Century Gothic" w:eastAsiaTheme="majorEastAsia" w:hAnsi="Century Gothic" w:cstheme="majorBidi"/>
          <w:b/>
          <w:sz w:val="24"/>
          <w:szCs w:val="24"/>
          <w:u w:val="single"/>
        </w:rPr>
      </w:pPr>
    </w:p>
    <w:p w14:paraId="79426EED" w14:textId="692E227A" w:rsidR="00147005" w:rsidRPr="00610081" w:rsidRDefault="003D405D" w:rsidP="003B260F">
      <w:pPr>
        <w:spacing w:line="240" w:lineRule="auto"/>
        <w:ind w:left="360"/>
        <w:rPr>
          <w:rFonts w:eastAsia="Times New Roman" w:cstheme="minorHAnsi"/>
          <w:bCs/>
          <w:sz w:val="24"/>
          <w:szCs w:val="24"/>
        </w:rPr>
      </w:pPr>
      <w:r>
        <w:rPr>
          <w:rFonts w:ascii="Century Gothic" w:eastAsiaTheme="majorEastAsia" w:hAnsi="Century Gothic" w:cstheme="majorBidi"/>
          <w:sz w:val="24"/>
          <w:szCs w:val="24"/>
        </w:rPr>
        <w:t xml:space="preserve">To successfully complete this section, </w:t>
      </w:r>
      <w:r w:rsidR="00B33B3C">
        <w:rPr>
          <w:rFonts w:ascii="Century Gothic" w:eastAsiaTheme="majorEastAsia" w:hAnsi="Century Gothic" w:cstheme="majorBidi"/>
          <w:sz w:val="24"/>
          <w:szCs w:val="24"/>
        </w:rPr>
        <w:t>applicants</w:t>
      </w:r>
      <w:r>
        <w:rPr>
          <w:rFonts w:ascii="Century Gothic" w:eastAsiaTheme="majorEastAsia" w:hAnsi="Century Gothic" w:cstheme="majorBidi"/>
          <w:sz w:val="24"/>
          <w:szCs w:val="24"/>
        </w:rPr>
        <w:t xml:space="preserve"> must:</w:t>
      </w:r>
    </w:p>
    <w:p w14:paraId="5BCAF61A" w14:textId="50A4DBDC" w:rsidR="003D405D" w:rsidRDefault="003D405D" w:rsidP="003B260F">
      <w:pPr>
        <w:pStyle w:val="ListParagraph"/>
        <w:keepNext/>
        <w:keepLines/>
        <w:numPr>
          <w:ilvl w:val="0"/>
          <w:numId w:val="16"/>
        </w:numPr>
        <w:spacing w:after="0" w:line="240" w:lineRule="auto"/>
        <w:outlineLvl w:val="1"/>
        <w:rPr>
          <w:rFonts w:ascii="Century Gothic" w:eastAsia="Times New Roman" w:hAnsi="Century Gothic" w:cstheme="minorHAnsi"/>
          <w:b/>
          <w:bCs/>
          <w:sz w:val="24"/>
          <w:szCs w:val="24"/>
        </w:rPr>
      </w:pPr>
      <w:r>
        <w:rPr>
          <w:rFonts w:ascii="Century Gothic" w:eastAsia="Times New Roman" w:hAnsi="Century Gothic" w:cstheme="minorHAnsi"/>
          <w:b/>
          <w:bCs/>
          <w:sz w:val="24"/>
          <w:szCs w:val="24"/>
        </w:rPr>
        <w:t>Submit</w:t>
      </w:r>
      <w:r w:rsidR="00147005" w:rsidRPr="0085419F">
        <w:rPr>
          <w:rFonts w:ascii="Century Gothic" w:eastAsia="Times New Roman" w:hAnsi="Century Gothic" w:cstheme="minorHAnsi"/>
          <w:b/>
          <w:bCs/>
          <w:sz w:val="24"/>
          <w:szCs w:val="24"/>
        </w:rPr>
        <w:t xml:space="preserve"> </w:t>
      </w:r>
      <w:r w:rsidR="00B33B3C">
        <w:rPr>
          <w:rFonts w:ascii="Century Gothic" w:eastAsia="Times New Roman" w:hAnsi="Century Gothic" w:cstheme="minorHAnsi"/>
          <w:b/>
          <w:bCs/>
          <w:sz w:val="24"/>
          <w:szCs w:val="24"/>
        </w:rPr>
        <w:t>their</w:t>
      </w:r>
      <w:r w:rsidR="00147005" w:rsidRPr="0085419F">
        <w:rPr>
          <w:rFonts w:ascii="Century Gothic" w:eastAsia="Times New Roman" w:hAnsi="Century Gothic" w:cstheme="minorHAnsi"/>
          <w:b/>
          <w:bCs/>
          <w:sz w:val="24"/>
          <w:szCs w:val="24"/>
        </w:rPr>
        <w:t xml:space="preserve"> </w:t>
      </w:r>
      <w:proofErr w:type="spellStart"/>
      <w:r>
        <w:rPr>
          <w:rFonts w:ascii="Century Gothic" w:eastAsia="Times New Roman" w:hAnsi="Century Gothic" w:cstheme="minorHAnsi"/>
          <w:b/>
          <w:bCs/>
          <w:sz w:val="24"/>
          <w:szCs w:val="24"/>
        </w:rPr>
        <w:t>CoC’s</w:t>
      </w:r>
      <w:proofErr w:type="spellEnd"/>
      <w:r>
        <w:rPr>
          <w:rFonts w:ascii="Century Gothic" w:eastAsia="Times New Roman" w:hAnsi="Century Gothic" w:cstheme="minorHAnsi"/>
          <w:b/>
          <w:bCs/>
          <w:sz w:val="24"/>
          <w:szCs w:val="24"/>
        </w:rPr>
        <w:t xml:space="preserve"> </w:t>
      </w:r>
      <w:r w:rsidR="00122F60">
        <w:rPr>
          <w:rFonts w:ascii="Century Gothic" w:eastAsia="Times New Roman" w:hAnsi="Century Gothic" w:cstheme="minorHAnsi"/>
          <w:b/>
          <w:bCs/>
          <w:sz w:val="24"/>
          <w:szCs w:val="24"/>
        </w:rPr>
        <w:t xml:space="preserve">complete </w:t>
      </w:r>
      <w:r w:rsidR="00147005" w:rsidRPr="0085419F">
        <w:rPr>
          <w:rFonts w:ascii="Century Gothic" w:eastAsia="Times New Roman" w:hAnsi="Century Gothic" w:cstheme="minorHAnsi"/>
          <w:b/>
          <w:bCs/>
          <w:sz w:val="24"/>
          <w:szCs w:val="24"/>
        </w:rPr>
        <w:t>HUD Longitudinal System Assessment (LSA)</w:t>
      </w:r>
      <w:r>
        <w:rPr>
          <w:rFonts w:ascii="Century Gothic" w:eastAsia="Times New Roman" w:hAnsi="Century Gothic" w:cstheme="minorHAnsi"/>
          <w:b/>
          <w:bCs/>
          <w:sz w:val="24"/>
          <w:szCs w:val="24"/>
        </w:rPr>
        <w:t xml:space="preserve"> </w:t>
      </w:r>
      <w:r w:rsidR="00122F60">
        <w:rPr>
          <w:rFonts w:ascii="Century Gothic" w:eastAsia="Times New Roman" w:hAnsi="Century Gothic" w:cstheme="minorHAnsi"/>
          <w:b/>
          <w:bCs/>
          <w:sz w:val="24"/>
          <w:szCs w:val="24"/>
        </w:rPr>
        <w:t xml:space="preserve">from </w:t>
      </w:r>
      <w:r w:rsidR="003205BF">
        <w:rPr>
          <w:rFonts w:ascii="Century Gothic" w:eastAsia="Times New Roman" w:hAnsi="Century Gothic" w:cstheme="minorHAnsi"/>
          <w:b/>
          <w:bCs/>
          <w:sz w:val="24"/>
          <w:szCs w:val="24"/>
        </w:rPr>
        <w:t>June 2018 – June 2019</w:t>
      </w:r>
      <w:r w:rsidR="00122F60">
        <w:rPr>
          <w:rFonts w:ascii="Century Gothic" w:eastAsia="Times New Roman" w:hAnsi="Century Gothic" w:cstheme="minorHAnsi"/>
          <w:b/>
          <w:bCs/>
          <w:sz w:val="24"/>
          <w:szCs w:val="24"/>
        </w:rPr>
        <w:t>.</w:t>
      </w:r>
    </w:p>
    <w:p w14:paraId="7DB286A0" w14:textId="77777777" w:rsidR="003D405D" w:rsidRPr="003D405D" w:rsidRDefault="003D405D" w:rsidP="003B260F">
      <w:pPr>
        <w:pStyle w:val="ListParagraph"/>
        <w:keepNext/>
        <w:keepLines/>
        <w:spacing w:after="0" w:line="240" w:lineRule="auto"/>
        <w:ind w:left="1080"/>
        <w:outlineLvl w:val="1"/>
        <w:rPr>
          <w:rFonts w:ascii="Century Gothic" w:eastAsia="Times New Roman" w:hAnsi="Century Gothic" w:cstheme="minorHAnsi"/>
          <w:b/>
          <w:bCs/>
          <w:sz w:val="24"/>
          <w:szCs w:val="24"/>
        </w:rPr>
      </w:pPr>
    </w:p>
    <w:p w14:paraId="01F0CAD3" w14:textId="5F158B8C" w:rsidR="00147005" w:rsidRPr="00B400B9" w:rsidRDefault="003D405D" w:rsidP="003B260F">
      <w:pPr>
        <w:pStyle w:val="ListParagraph"/>
        <w:keepNext/>
        <w:keepLines/>
        <w:numPr>
          <w:ilvl w:val="0"/>
          <w:numId w:val="16"/>
        </w:numPr>
        <w:spacing w:after="0" w:line="240" w:lineRule="auto"/>
        <w:outlineLvl w:val="1"/>
        <w:rPr>
          <w:rFonts w:ascii="Century Gothic" w:eastAsia="Times New Roman" w:hAnsi="Century Gothic" w:cstheme="minorHAnsi"/>
          <w:bCs/>
          <w:sz w:val="24"/>
          <w:szCs w:val="24"/>
        </w:rPr>
      </w:pPr>
      <w:r w:rsidRPr="003D405D">
        <w:rPr>
          <w:rFonts w:ascii="Century Gothic" w:eastAsia="Times New Roman" w:hAnsi="Century Gothic" w:cstheme="minorHAnsi"/>
          <w:b/>
          <w:bCs/>
          <w:sz w:val="24"/>
          <w:szCs w:val="24"/>
        </w:rPr>
        <w:t>U</w:t>
      </w:r>
      <w:r w:rsidR="00596EFF" w:rsidRPr="003D405D">
        <w:rPr>
          <w:rFonts w:ascii="Century Gothic" w:eastAsia="Times New Roman" w:hAnsi="Century Gothic" w:cstheme="minorHAnsi"/>
          <w:b/>
          <w:bCs/>
          <w:sz w:val="24"/>
          <w:szCs w:val="24"/>
        </w:rPr>
        <w:t xml:space="preserve">se the LSA data to </w:t>
      </w:r>
      <w:r w:rsidR="008A6224">
        <w:rPr>
          <w:rFonts w:ascii="Century Gothic" w:eastAsia="Times New Roman" w:hAnsi="Century Gothic" w:cstheme="minorHAnsi"/>
          <w:b/>
          <w:bCs/>
          <w:sz w:val="24"/>
          <w:szCs w:val="24"/>
        </w:rPr>
        <w:t xml:space="preserve">provide </w:t>
      </w:r>
      <w:r>
        <w:rPr>
          <w:rFonts w:ascii="Century Gothic" w:eastAsia="Times New Roman" w:hAnsi="Century Gothic" w:cstheme="minorHAnsi"/>
          <w:b/>
          <w:bCs/>
          <w:sz w:val="24"/>
          <w:szCs w:val="24"/>
        </w:rPr>
        <w:t>(as defined by HUD)</w:t>
      </w:r>
      <w:r w:rsidR="00147005" w:rsidRPr="003D405D">
        <w:rPr>
          <w:rFonts w:ascii="Century Gothic" w:eastAsia="Times New Roman" w:hAnsi="Century Gothic" w:cstheme="minorHAnsi"/>
          <w:b/>
          <w:bCs/>
          <w:sz w:val="24"/>
          <w:szCs w:val="24"/>
        </w:rPr>
        <w:t>:</w:t>
      </w:r>
    </w:p>
    <w:p w14:paraId="03EF0496" w14:textId="68AD67F1"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Total number of households served in: (1) Emergency Shelter, </w:t>
      </w:r>
      <w:proofErr w:type="gramStart"/>
      <w:r w:rsidRPr="00B03D26">
        <w:rPr>
          <w:rFonts w:ascii="Century Gothic" w:eastAsia="Times New Roman" w:hAnsi="Century Gothic" w:cstheme="minorHAnsi"/>
          <w:bCs/>
          <w:sz w:val="24"/>
          <w:szCs w:val="24"/>
        </w:rPr>
        <w:t>Safe Haven</w:t>
      </w:r>
      <w:proofErr w:type="gramEnd"/>
      <w:r w:rsidRPr="00B03D26">
        <w:rPr>
          <w:rFonts w:ascii="Century Gothic" w:eastAsia="Times New Roman" w:hAnsi="Century Gothic" w:cstheme="minorHAnsi"/>
          <w:bCs/>
          <w:sz w:val="24"/>
          <w:szCs w:val="24"/>
        </w:rPr>
        <w:t xml:space="preserve"> and Transitional Housing, (2) Rapid Rehousing</w:t>
      </w:r>
      <w:r w:rsidR="003D405D">
        <w:rPr>
          <w:rFonts w:ascii="Century Gothic" w:eastAsia="Times New Roman" w:hAnsi="Century Gothic" w:cstheme="minorHAnsi"/>
          <w:bCs/>
          <w:sz w:val="24"/>
          <w:szCs w:val="24"/>
        </w:rPr>
        <w:t>,</w:t>
      </w:r>
      <w:r w:rsidRPr="00B03D26">
        <w:rPr>
          <w:rFonts w:ascii="Century Gothic" w:eastAsia="Times New Roman" w:hAnsi="Century Gothic" w:cstheme="minorHAnsi"/>
          <w:bCs/>
          <w:sz w:val="24"/>
          <w:szCs w:val="24"/>
        </w:rPr>
        <w:t xml:space="preserve"> and (3) Permanent Supportive Housing</w:t>
      </w:r>
      <w:r w:rsidR="003D405D">
        <w:rPr>
          <w:rFonts w:ascii="Century Gothic" w:eastAsia="Times New Roman" w:hAnsi="Century Gothic" w:cstheme="minorHAnsi"/>
          <w:bCs/>
          <w:sz w:val="24"/>
          <w:szCs w:val="24"/>
        </w:rPr>
        <w:t>.</w:t>
      </w:r>
    </w:p>
    <w:p w14:paraId="038FA4F8" w14:textId="43B63898"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Total number of </w:t>
      </w:r>
      <w:r w:rsidR="003D405D">
        <w:rPr>
          <w:rFonts w:ascii="Century Gothic" w:eastAsia="Times New Roman" w:hAnsi="Century Gothic" w:cstheme="minorHAnsi"/>
          <w:bCs/>
          <w:sz w:val="24"/>
          <w:szCs w:val="24"/>
        </w:rPr>
        <w:t>d</w:t>
      </w:r>
      <w:r w:rsidRPr="00B03D26">
        <w:rPr>
          <w:rFonts w:ascii="Century Gothic" w:eastAsia="Times New Roman" w:hAnsi="Century Gothic" w:cstheme="minorHAnsi"/>
          <w:bCs/>
          <w:sz w:val="24"/>
          <w:szCs w:val="24"/>
        </w:rPr>
        <w:t xml:space="preserve">isabled </w:t>
      </w:r>
      <w:r w:rsidR="003D405D">
        <w:rPr>
          <w:rFonts w:ascii="Century Gothic" w:eastAsia="Times New Roman" w:hAnsi="Century Gothic" w:cstheme="minorHAnsi"/>
          <w:bCs/>
          <w:sz w:val="24"/>
          <w:szCs w:val="24"/>
        </w:rPr>
        <w:t>h</w:t>
      </w:r>
      <w:r w:rsidRPr="00B03D26">
        <w:rPr>
          <w:rFonts w:ascii="Century Gothic" w:eastAsia="Times New Roman" w:hAnsi="Century Gothic" w:cstheme="minorHAnsi"/>
          <w:bCs/>
          <w:sz w:val="24"/>
          <w:szCs w:val="24"/>
        </w:rPr>
        <w:t>ouseholds served across all interventions.</w:t>
      </w:r>
    </w:p>
    <w:p w14:paraId="38B87398" w14:textId="4FBA7CBF"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Total number of </w:t>
      </w:r>
      <w:r w:rsidR="003D405D">
        <w:rPr>
          <w:rFonts w:ascii="Century Gothic" w:eastAsia="Times New Roman" w:hAnsi="Century Gothic" w:cstheme="minorHAnsi"/>
          <w:bCs/>
          <w:sz w:val="24"/>
          <w:szCs w:val="24"/>
        </w:rPr>
        <w:t>h</w:t>
      </w:r>
      <w:r w:rsidRPr="00B03D26">
        <w:rPr>
          <w:rFonts w:ascii="Century Gothic" w:eastAsia="Times New Roman" w:hAnsi="Century Gothic" w:cstheme="minorHAnsi"/>
          <w:bCs/>
          <w:sz w:val="24"/>
          <w:szCs w:val="24"/>
        </w:rPr>
        <w:t>ouseholds experiencing chronic homelessness served across all interventions.</w:t>
      </w:r>
    </w:p>
    <w:p w14:paraId="17375C39" w14:textId="3922B3B3"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Total number of 55+ </w:t>
      </w:r>
      <w:r w:rsidR="003D405D">
        <w:rPr>
          <w:rFonts w:ascii="Century Gothic" w:eastAsia="Times New Roman" w:hAnsi="Century Gothic" w:cstheme="minorHAnsi"/>
          <w:bCs/>
          <w:sz w:val="24"/>
          <w:szCs w:val="24"/>
        </w:rPr>
        <w:t>h</w:t>
      </w:r>
      <w:r w:rsidRPr="00B03D26">
        <w:rPr>
          <w:rFonts w:ascii="Century Gothic" w:eastAsia="Times New Roman" w:hAnsi="Century Gothic" w:cstheme="minorHAnsi"/>
          <w:bCs/>
          <w:sz w:val="24"/>
          <w:szCs w:val="24"/>
        </w:rPr>
        <w:t>ouseholds served across all interventions.</w:t>
      </w:r>
    </w:p>
    <w:p w14:paraId="41D9AD8E" w14:textId="77777777"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Total number of unaccompanied </w:t>
      </w:r>
      <w:proofErr w:type="gramStart"/>
      <w:r w:rsidRPr="00B03D26">
        <w:rPr>
          <w:rFonts w:ascii="Century Gothic" w:eastAsia="Times New Roman" w:hAnsi="Century Gothic" w:cstheme="minorHAnsi"/>
          <w:bCs/>
          <w:sz w:val="24"/>
          <w:szCs w:val="24"/>
        </w:rPr>
        <w:t>youth</w:t>
      </w:r>
      <w:proofErr w:type="gramEnd"/>
      <w:r w:rsidRPr="00B03D26">
        <w:rPr>
          <w:rFonts w:ascii="Century Gothic" w:eastAsia="Times New Roman" w:hAnsi="Century Gothic" w:cstheme="minorHAnsi"/>
          <w:bCs/>
          <w:sz w:val="24"/>
          <w:szCs w:val="24"/>
        </w:rPr>
        <w:t xml:space="preserve"> served across all interventions.</w:t>
      </w:r>
    </w:p>
    <w:p w14:paraId="56E3F8ED" w14:textId="34A22435" w:rsidR="00B03D26" w:rsidRPr="00B400B9"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Total number of veteran households</w:t>
      </w:r>
      <w:r w:rsidR="003D405D">
        <w:rPr>
          <w:rFonts w:ascii="Century Gothic" w:eastAsia="Times New Roman" w:hAnsi="Century Gothic" w:cstheme="minorHAnsi"/>
          <w:bCs/>
          <w:sz w:val="24"/>
          <w:szCs w:val="24"/>
        </w:rPr>
        <w:t xml:space="preserve"> </w:t>
      </w:r>
      <w:r w:rsidR="003D405D" w:rsidRPr="00B03D26">
        <w:rPr>
          <w:rFonts w:ascii="Century Gothic" w:eastAsia="Times New Roman" w:hAnsi="Century Gothic" w:cstheme="minorHAnsi"/>
          <w:bCs/>
          <w:sz w:val="24"/>
          <w:szCs w:val="24"/>
        </w:rPr>
        <w:t>served across all interventions</w:t>
      </w:r>
      <w:r w:rsidRPr="00B400B9">
        <w:rPr>
          <w:rFonts w:ascii="Century Gothic" w:eastAsia="Times New Roman" w:hAnsi="Century Gothic" w:cstheme="minorHAnsi"/>
          <w:bCs/>
          <w:sz w:val="24"/>
          <w:szCs w:val="24"/>
        </w:rPr>
        <w:t>.</w:t>
      </w:r>
    </w:p>
    <w:p w14:paraId="02D17BDC" w14:textId="77777777" w:rsidR="00B03D26" w:rsidRP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 xml:space="preserve">Number of individuals served across all interventions who were: (1) Female, (2) Male, (3) Transgender, or (4) Gender Non-Conforming. </w:t>
      </w:r>
    </w:p>
    <w:p w14:paraId="39895FA5" w14:textId="4FC90DA3" w:rsidR="00B03D26" w:rsidRDefault="00B03D26" w:rsidP="003B260F">
      <w:pPr>
        <w:pStyle w:val="ListParagraph"/>
        <w:keepNext/>
        <w:keepLines/>
        <w:numPr>
          <w:ilvl w:val="0"/>
          <w:numId w:val="34"/>
        </w:numPr>
        <w:spacing w:after="0" w:line="240" w:lineRule="auto"/>
        <w:outlineLvl w:val="1"/>
        <w:rPr>
          <w:rFonts w:ascii="Century Gothic" w:eastAsia="Times New Roman" w:hAnsi="Century Gothic" w:cstheme="minorHAnsi"/>
          <w:bCs/>
          <w:sz w:val="24"/>
          <w:szCs w:val="24"/>
        </w:rPr>
      </w:pPr>
      <w:r w:rsidRPr="00B03D26">
        <w:rPr>
          <w:rFonts w:ascii="Century Gothic" w:eastAsia="Times New Roman" w:hAnsi="Century Gothic" w:cstheme="minorHAnsi"/>
          <w:bCs/>
          <w:sz w:val="24"/>
          <w:szCs w:val="24"/>
        </w:rPr>
        <w:t>Total number individuals served across all interventions who were: (1) White, Non-Hispanic/Non-Latino (only), (2) White, Hispanic/Latino (only), (3) Black or African American (only), (4) Asian (only), (5) American Indian or Alaska Native (only), (5) Native Hawaiian/Other Pacific Islander (only) or (6) Multiple races</w:t>
      </w:r>
    </w:p>
    <w:p w14:paraId="6F1D0FA3" w14:textId="049AF523" w:rsidR="003B260F" w:rsidRDefault="003B260F" w:rsidP="003B260F">
      <w:pPr>
        <w:keepNext/>
        <w:keepLines/>
        <w:spacing w:after="0" w:line="240" w:lineRule="auto"/>
        <w:outlineLvl w:val="1"/>
        <w:rPr>
          <w:rFonts w:ascii="Century Gothic" w:eastAsia="Times New Roman" w:hAnsi="Century Gothic" w:cstheme="minorHAnsi"/>
          <w:bCs/>
          <w:sz w:val="24"/>
          <w:szCs w:val="24"/>
        </w:rPr>
      </w:pPr>
    </w:p>
    <w:p w14:paraId="47BAF5AA" w14:textId="169371E7" w:rsidR="003B260F" w:rsidRDefault="003B260F" w:rsidP="003B260F">
      <w:pPr>
        <w:keepNext/>
        <w:keepLines/>
        <w:spacing w:after="0" w:line="240" w:lineRule="auto"/>
        <w:outlineLvl w:val="1"/>
        <w:rPr>
          <w:rFonts w:ascii="Century Gothic" w:eastAsia="Times New Roman" w:hAnsi="Century Gothic" w:cstheme="minorHAnsi"/>
          <w:bCs/>
          <w:sz w:val="24"/>
          <w:szCs w:val="24"/>
        </w:rPr>
      </w:pPr>
    </w:p>
    <w:p w14:paraId="31857420" w14:textId="77777777" w:rsidR="003B260F" w:rsidRPr="003B260F" w:rsidRDefault="003B260F" w:rsidP="003B260F">
      <w:pPr>
        <w:keepNext/>
        <w:keepLines/>
        <w:spacing w:after="0" w:line="240" w:lineRule="auto"/>
        <w:outlineLvl w:val="1"/>
        <w:rPr>
          <w:rFonts w:ascii="Century Gothic" w:eastAsia="Times New Roman" w:hAnsi="Century Gothic" w:cstheme="minorHAnsi"/>
          <w:bCs/>
          <w:sz w:val="24"/>
          <w:szCs w:val="24"/>
        </w:rPr>
      </w:pPr>
    </w:p>
    <w:p w14:paraId="4DD1A4EC" w14:textId="6F3B4127" w:rsidR="00A666BE" w:rsidRDefault="00A666BE" w:rsidP="003B260F">
      <w:pPr>
        <w:spacing w:after="0" w:line="240" w:lineRule="auto"/>
        <w:contextualSpacing/>
        <w:rPr>
          <w:rFonts w:ascii="Century Gothic" w:eastAsia="Times New Roman" w:hAnsi="Century Gothic" w:cstheme="minorHAnsi"/>
          <w:bCs/>
          <w:sz w:val="24"/>
          <w:szCs w:val="24"/>
        </w:rPr>
      </w:pPr>
    </w:p>
    <w:p w14:paraId="6763DE46" w14:textId="77777777" w:rsidR="003D405D" w:rsidRDefault="001C3F47" w:rsidP="003B260F">
      <w:pPr>
        <w:spacing w:after="0" w:line="240" w:lineRule="auto"/>
        <w:ind w:left="720"/>
        <w:contextualSpacing/>
        <w:rPr>
          <w:rFonts w:ascii="Century Gothic" w:eastAsia="Times New Roman" w:hAnsi="Century Gothic" w:cstheme="minorHAnsi"/>
          <w:bCs/>
          <w:sz w:val="24"/>
          <w:szCs w:val="24"/>
        </w:rPr>
      </w:pPr>
      <w:bookmarkStart w:id="2" w:name="_GoBack"/>
      <w:r w:rsidRPr="001C3F47">
        <w:rPr>
          <w:rFonts w:ascii="Century Gothic" w:eastAsia="Times New Roman" w:hAnsi="Century Gothic" w:cstheme="minorHAnsi"/>
          <w:b/>
          <w:bCs/>
          <w:sz w:val="24"/>
          <w:szCs w:val="24"/>
        </w:rPr>
        <w:lastRenderedPageBreak/>
        <w:t>Pl</w:t>
      </w:r>
      <w:r w:rsidR="00147005" w:rsidRPr="00706F16">
        <w:rPr>
          <w:rFonts w:ascii="Century Gothic" w:eastAsia="Times New Roman" w:hAnsi="Century Gothic" w:cstheme="minorHAnsi"/>
          <w:b/>
          <w:bCs/>
          <w:sz w:val="24"/>
          <w:szCs w:val="24"/>
        </w:rPr>
        <w:t>ease note:</w:t>
      </w:r>
      <w:r w:rsidR="00147005" w:rsidRPr="00706F16">
        <w:rPr>
          <w:rFonts w:ascii="Century Gothic" w:eastAsia="Times New Roman" w:hAnsi="Century Gothic" w:cstheme="minorHAnsi"/>
          <w:bCs/>
          <w:sz w:val="24"/>
          <w:szCs w:val="24"/>
        </w:rPr>
        <w:t xml:space="preserve"> </w:t>
      </w:r>
    </w:p>
    <w:p w14:paraId="66B85E6D" w14:textId="0A256973" w:rsidR="003D405D" w:rsidRDefault="00147005" w:rsidP="003B260F">
      <w:pPr>
        <w:pStyle w:val="ListParagraph"/>
        <w:numPr>
          <w:ilvl w:val="0"/>
          <w:numId w:val="36"/>
        </w:numPr>
        <w:spacing w:line="240" w:lineRule="auto"/>
        <w:rPr>
          <w:rFonts w:ascii="Century Gothic" w:eastAsia="Times New Roman" w:hAnsi="Century Gothic" w:cstheme="minorHAnsi"/>
          <w:bCs/>
          <w:sz w:val="24"/>
          <w:szCs w:val="24"/>
        </w:rPr>
      </w:pPr>
      <w:r w:rsidRPr="00B400B9">
        <w:rPr>
          <w:rFonts w:ascii="Century Gothic" w:eastAsia="Times New Roman" w:hAnsi="Century Gothic" w:cstheme="minorHAnsi"/>
          <w:bCs/>
          <w:sz w:val="24"/>
          <w:szCs w:val="24"/>
        </w:rPr>
        <w:t xml:space="preserve">Per HHAP program guidance, </w:t>
      </w:r>
      <w:proofErr w:type="spellStart"/>
      <w:r w:rsidRPr="00B400B9">
        <w:rPr>
          <w:rFonts w:ascii="Century Gothic" w:eastAsia="Times New Roman" w:hAnsi="Century Gothic" w:cstheme="minorHAnsi"/>
          <w:bCs/>
          <w:sz w:val="24"/>
          <w:szCs w:val="24"/>
        </w:rPr>
        <w:t>CoCs</w:t>
      </w:r>
      <w:proofErr w:type="spellEnd"/>
      <w:r w:rsidRPr="00B400B9">
        <w:rPr>
          <w:rFonts w:ascii="Century Gothic" w:eastAsia="Times New Roman" w:hAnsi="Century Gothic" w:cstheme="minorHAnsi"/>
          <w:bCs/>
          <w:sz w:val="24"/>
          <w:szCs w:val="24"/>
        </w:rPr>
        <w:t xml:space="preserve"> are expected to share the LSA with their regional co-applicants (i.e. applicable large cities and counties that overlap the </w:t>
      </w:r>
      <w:proofErr w:type="spellStart"/>
      <w:r w:rsidRPr="00B400B9">
        <w:rPr>
          <w:rFonts w:ascii="Century Gothic" w:eastAsia="Times New Roman" w:hAnsi="Century Gothic" w:cstheme="minorHAnsi"/>
          <w:bCs/>
          <w:sz w:val="24"/>
          <w:szCs w:val="24"/>
        </w:rPr>
        <w:t>CoC’s</w:t>
      </w:r>
      <w:proofErr w:type="spellEnd"/>
      <w:r w:rsidRPr="00B400B9">
        <w:rPr>
          <w:rFonts w:ascii="Century Gothic" w:eastAsia="Times New Roman" w:hAnsi="Century Gothic" w:cstheme="minorHAnsi"/>
          <w:bCs/>
          <w:sz w:val="24"/>
          <w:szCs w:val="24"/>
        </w:rPr>
        <w:t xml:space="preserve"> jurisdiction).</w:t>
      </w:r>
      <w:r w:rsidR="001C3F47" w:rsidRPr="00B400B9">
        <w:rPr>
          <w:rFonts w:ascii="Century Gothic" w:eastAsia="Times New Roman" w:hAnsi="Century Gothic" w:cstheme="minorHAnsi"/>
          <w:bCs/>
          <w:sz w:val="24"/>
          <w:szCs w:val="24"/>
        </w:rPr>
        <w:t xml:space="preserve"> Each entity will submit a copy of the LSA for their </w:t>
      </w:r>
      <w:proofErr w:type="spellStart"/>
      <w:r w:rsidR="000418A3">
        <w:rPr>
          <w:rFonts w:ascii="Century Gothic" w:eastAsia="Times New Roman" w:hAnsi="Century Gothic" w:cstheme="minorHAnsi"/>
          <w:bCs/>
          <w:sz w:val="24"/>
          <w:szCs w:val="24"/>
        </w:rPr>
        <w:t>CoC</w:t>
      </w:r>
      <w:proofErr w:type="spellEnd"/>
      <w:r w:rsidR="001C3F47" w:rsidRPr="00B400B9">
        <w:rPr>
          <w:rFonts w:ascii="Century Gothic" w:eastAsia="Times New Roman" w:hAnsi="Century Gothic" w:cstheme="minorHAnsi"/>
          <w:bCs/>
          <w:sz w:val="24"/>
          <w:szCs w:val="24"/>
        </w:rPr>
        <w:t xml:space="preserve">.  </w:t>
      </w:r>
    </w:p>
    <w:p w14:paraId="5CB4DDEE" w14:textId="34BB44DA" w:rsidR="00F80BF5" w:rsidRPr="00B400B9" w:rsidRDefault="00AF04A6" w:rsidP="003B260F">
      <w:pPr>
        <w:numPr>
          <w:ilvl w:val="0"/>
          <w:numId w:val="36"/>
        </w:numPr>
        <w:spacing w:after="0" w:line="240" w:lineRule="auto"/>
        <w:contextualSpacing/>
        <w:rPr>
          <w:rFonts w:ascii="Century Gothic" w:eastAsia="Times New Roman" w:hAnsi="Century Gothic" w:cstheme="minorHAnsi"/>
          <w:bCs/>
          <w:sz w:val="24"/>
          <w:szCs w:val="24"/>
        </w:rPr>
      </w:pPr>
      <w:r>
        <w:rPr>
          <w:rFonts w:ascii="Century Gothic" w:eastAsia="Times New Roman" w:hAnsi="Century Gothic" w:cstheme="minorHAnsi"/>
          <w:bCs/>
          <w:sz w:val="24"/>
          <w:szCs w:val="24"/>
        </w:rPr>
        <w:t>Acknowledging that there may be differences in demographics and characteristics within a region, l</w:t>
      </w:r>
      <w:r w:rsidR="003D405D" w:rsidRPr="003630EE">
        <w:rPr>
          <w:rFonts w:ascii="Century Gothic" w:eastAsia="Times New Roman" w:hAnsi="Century Gothic" w:cstheme="minorHAnsi"/>
          <w:bCs/>
          <w:sz w:val="24"/>
          <w:szCs w:val="24"/>
        </w:rPr>
        <w:t>arge city and county</w:t>
      </w:r>
      <w:r w:rsidR="00122CE2">
        <w:rPr>
          <w:rFonts w:ascii="Century Gothic" w:eastAsia="Times New Roman" w:hAnsi="Century Gothic" w:cstheme="minorHAnsi"/>
          <w:bCs/>
          <w:sz w:val="24"/>
          <w:szCs w:val="24"/>
        </w:rPr>
        <w:t>,</w:t>
      </w:r>
      <w:r w:rsidR="003D405D" w:rsidRPr="003630EE">
        <w:rPr>
          <w:rFonts w:ascii="Century Gothic" w:eastAsia="Times New Roman" w:hAnsi="Century Gothic" w:cstheme="minorHAnsi"/>
          <w:bCs/>
          <w:sz w:val="24"/>
          <w:szCs w:val="24"/>
        </w:rPr>
        <w:t xml:space="preserve"> applicants may also include additional information and data that is specific to the </w:t>
      </w:r>
      <w:r>
        <w:rPr>
          <w:rFonts w:ascii="Century Gothic" w:eastAsia="Times New Roman" w:hAnsi="Century Gothic" w:cstheme="minorHAnsi"/>
          <w:bCs/>
          <w:sz w:val="24"/>
          <w:szCs w:val="24"/>
        </w:rPr>
        <w:t>geography</w:t>
      </w:r>
      <w:r w:rsidR="003D405D" w:rsidRPr="003630EE">
        <w:rPr>
          <w:rFonts w:ascii="Century Gothic" w:eastAsia="Times New Roman" w:hAnsi="Century Gothic" w:cstheme="minorHAnsi"/>
          <w:bCs/>
          <w:sz w:val="24"/>
          <w:szCs w:val="24"/>
        </w:rPr>
        <w:t xml:space="preserve"> they represent.  </w:t>
      </w:r>
    </w:p>
    <w:bookmarkEnd w:id="2"/>
    <w:p w14:paraId="301EB373" w14:textId="77777777" w:rsidR="00F80BF5" w:rsidRPr="001C3F47" w:rsidRDefault="00F80BF5" w:rsidP="003B260F">
      <w:pPr>
        <w:spacing w:after="0" w:line="240" w:lineRule="auto"/>
        <w:ind w:left="720"/>
        <w:contextualSpacing/>
        <w:rPr>
          <w:rFonts w:ascii="Century Gothic" w:eastAsia="Times New Roman" w:hAnsi="Century Gothic" w:cstheme="minorHAnsi"/>
          <w:bCs/>
          <w:sz w:val="24"/>
          <w:szCs w:val="24"/>
        </w:rPr>
      </w:pPr>
    </w:p>
    <w:p w14:paraId="24D71E1E" w14:textId="73BDFA27" w:rsidR="001C3F47" w:rsidRPr="00B400B9" w:rsidRDefault="001C3F47" w:rsidP="003B260F">
      <w:pPr>
        <w:pStyle w:val="ListParagraph"/>
        <w:keepNext/>
        <w:keepLines/>
        <w:numPr>
          <w:ilvl w:val="0"/>
          <w:numId w:val="5"/>
        </w:numPr>
        <w:spacing w:after="0" w:line="240" w:lineRule="auto"/>
        <w:outlineLvl w:val="1"/>
        <w:rPr>
          <w:rFonts w:ascii="Century Gothic" w:eastAsiaTheme="majorEastAsia" w:hAnsi="Century Gothic" w:cstheme="majorBidi"/>
          <w:b/>
          <w:sz w:val="24"/>
          <w:szCs w:val="24"/>
          <w:u w:val="single"/>
        </w:rPr>
      </w:pPr>
      <w:r>
        <w:rPr>
          <w:rFonts w:ascii="Century Gothic" w:eastAsia="Times New Roman" w:hAnsi="Century Gothic" w:cstheme="minorHAnsi"/>
          <w:b/>
          <w:bCs/>
          <w:smallCaps/>
          <w:sz w:val="28"/>
          <w:szCs w:val="24"/>
          <w:u w:val="single"/>
        </w:rPr>
        <w:t>Demonstration of Regional Coordination</w:t>
      </w:r>
    </w:p>
    <w:p w14:paraId="5A329A42" w14:textId="77777777" w:rsidR="001E653C" w:rsidRPr="00F80BF5" w:rsidRDefault="001E653C" w:rsidP="003B260F">
      <w:pPr>
        <w:pStyle w:val="ListParagraph"/>
        <w:keepNext/>
        <w:keepLines/>
        <w:spacing w:after="0" w:line="240" w:lineRule="auto"/>
        <w:ind w:left="360"/>
        <w:outlineLvl w:val="1"/>
        <w:rPr>
          <w:rFonts w:ascii="Century Gothic" w:eastAsiaTheme="majorEastAsia" w:hAnsi="Century Gothic" w:cstheme="majorBidi"/>
          <w:b/>
          <w:sz w:val="24"/>
          <w:szCs w:val="24"/>
          <w:u w:val="single"/>
        </w:rPr>
      </w:pPr>
    </w:p>
    <w:p w14:paraId="6BAB287B" w14:textId="1D07506F" w:rsidR="00F80BF5" w:rsidRDefault="001E653C" w:rsidP="003B260F">
      <w:pPr>
        <w:pStyle w:val="ListParagraph"/>
        <w:keepNext/>
        <w:keepLines/>
        <w:spacing w:after="0" w:line="240" w:lineRule="auto"/>
        <w:ind w:left="360"/>
        <w:outlineLvl w:val="1"/>
        <w:rPr>
          <w:rFonts w:ascii="Century Gothic" w:eastAsiaTheme="majorEastAsia" w:hAnsi="Century Gothic" w:cstheme="majorBidi"/>
          <w:sz w:val="24"/>
          <w:szCs w:val="24"/>
        </w:rPr>
      </w:pPr>
      <w:r>
        <w:rPr>
          <w:rFonts w:ascii="Century Gothic" w:eastAsiaTheme="majorEastAsia" w:hAnsi="Century Gothic" w:cstheme="majorBidi"/>
          <w:sz w:val="24"/>
          <w:szCs w:val="24"/>
        </w:rPr>
        <w:t xml:space="preserve">To successfully complete this section, </w:t>
      </w:r>
      <w:r w:rsidR="00B33B3C">
        <w:rPr>
          <w:rFonts w:ascii="Century Gothic" w:eastAsiaTheme="majorEastAsia" w:hAnsi="Century Gothic" w:cstheme="majorBidi"/>
          <w:sz w:val="24"/>
          <w:szCs w:val="24"/>
        </w:rPr>
        <w:t>applicants</w:t>
      </w:r>
      <w:r>
        <w:rPr>
          <w:rFonts w:ascii="Century Gothic" w:eastAsiaTheme="majorEastAsia" w:hAnsi="Century Gothic" w:cstheme="majorBidi"/>
          <w:sz w:val="24"/>
          <w:szCs w:val="24"/>
        </w:rPr>
        <w:t xml:space="preserve"> must provide:</w:t>
      </w:r>
    </w:p>
    <w:p w14:paraId="7888BEEB" w14:textId="77777777" w:rsidR="001E653C" w:rsidRPr="00147005" w:rsidRDefault="001E653C" w:rsidP="003B260F">
      <w:pPr>
        <w:pStyle w:val="ListParagraph"/>
        <w:keepNext/>
        <w:keepLines/>
        <w:spacing w:after="0" w:line="240" w:lineRule="auto"/>
        <w:ind w:left="360"/>
        <w:outlineLvl w:val="1"/>
        <w:rPr>
          <w:rFonts w:ascii="Century Gothic" w:eastAsiaTheme="majorEastAsia" w:hAnsi="Century Gothic" w:cstheme="majorBidi"/>
          <w:b/>
          <w:sz w:val="24"/>
          <w:szCs w:val="24"/>
          <w:u w:val="single"/>
        </w:rPr>
      </w:pPr>
    </w:p>
    <w:p w14:paraId="203CF0BE" w14:textId="2E978C85" w:rsidR="001C3F47" w:rsidRPr="0085419F" w:rsidRDefault="00F80BF5" w:rsidP="003B260F">
      <w:pPr>
        <w:pStyle w:val="ListParagraph"/>
        <w:keepNext/>
        <w:keepLines/>
        <w:numPr>
          <w:ilvl w:val="0"/>
          <w:numId w:val="24"/>
        </w:numPr>
        <w:spacing w:after="0" w:line="240" w:lineRule="auto"/>
        <w:outlineLvl w:val="1"/>
        <w:rPr>
          <w:rFonts w:ascii="Century Gothic" w:eastAsia="Times New Roman" w:hAnsi="Century Gothic" w:cstheme="minorHAnsi"/>
          <w:b/>
          <w:bCs/>
          <w:sz w:val="24"/>
          <w:szCs w:val="24"/>
        </w:rPr>
      </w:pPr>
      <w:r w:rsidRPr="0085419F">
        <w:rPr>
          <w:rFonts w:ascii="Century Gothic" w:eastAsia="Times New Roman" w:hAnsi="Century Gothic" w:cstheme="minorHAnsi"/>
          <w:b/>
          <w:bCs/>
          <w:sz w:val="24"/>
          <w:szCs w:val="24"/>
        </w:rPr>
        <w:t>Coordinated Entry System (CES) Information</w:t>
      </w:r>
    </w:p>
    <w:p w14:paraId="5CEC7ED1" w14:textId="77777777" w:rsidR="00F80BF5" w:rsidRDefault="00F80BF5" w:rsidP="003B260F">
      <w:pPr>
        <w:pStyle w:val="ListParagraph"/>
        <w:spacing w:after="0" w:line="240" w:lineRule="auto"/>
        <w:ind w:left="360"/>
        <w:rPr>
          <w:rFonts w:ascii="Century Gothic" w:eastAsia="Times New Roman" w:hAnsi="Century Gothic" w:cstheme="minorHAnsi"/>
          <w:bCs/>
          <w:sz w:val="24"/>
          <w:szCs w:val="24"/>
          <w:u w:val="single"/>
        </w:rPr>
      </w:pPr>
    </w:p>
    <w:p w14:paraId="77C9F0F0" w14:textId="1BC1C890" w:rsidR="00F80BF5" w:rsidRPr="0085419F" w:rsidRDefault="00B33B3C" w:rsidP="003B260F">
      <w:pPr>
        <w:spacing w:after="0" w:line="240" w:lineRule="auto"/>
        <w:ind w:firstLine="720"/>
        <w:rPr>
          <w:rFonts w:ascii="Century Gothic" w:eastAsia="Times New Roman" w:hAnsi="Century Gothic" w:cstheme="minorHAnsi"/>
          <w:bCs/>
          <w:sz w:val="24"/>
          <w:szCs w:val="24"/>
          <w:u w:val="single"/>
        </w:rPr>
      </w:pPr>
      <w:r>
        <w:rPr>
          <w:rFonts w:ascii="Century Gothic" w:eastAsia="Times New Roman" w:hAnsi="Century Gothic" w:cstheme="minorHAnsi"/>
          <w:bCs/>
          <w:sz w:val="24"/>
          <w:szCs w:val="24"/>
          <w:u w:val="single"/>
        </w:rPr>
        <w:t xml:space="preserve">For </w:t>
      </w:r>
      <w:proofErr w:type="spellStart"/>
      <w:r w:rsidR="00F80BF5" w:rsidRPr="0085419F">
        <w:rPr>
          <w:rFonts w:ascii="Century Gothic" w:eastAsia="Times New Roman" w:hAnsi="Century Gothic" w:cstheme="minorHAnsi"/>
          <w:bCs/>
          <w:sz w:val="24"/>
          <w:szCs w:val="24"/>
          <w:u w:val="single"/>
        </w:rPr>
        <w:t>CoC</w:t>
      </w:r>
      <w:proofErr w:type="spellEnd"/>
      <w:r>
        <w:rPr>
          <w:rFonts w:ascii="Century Gothic" w:eastAsia="Times New Roman" w:hAnsi="Century Gothic" w:cstheme="minorHAnsi"/>
          <w:bCs/>
          <w:sz w:val="24"/>
          <w:szCs w:val="24"/>
          <w:u w:val="single"/>
        </w:rPr>
        <w:t xml:space="preserve"> applicants: </w:t>
      </w:r>
    </w:p>
    <w:p w14:paraId="2972F875" w14:textId="77777777" w:rsidR="00122F60" w:rsidRDefault="00F80BF5" w:rsidP="003B260F">
      <w:pPr>
        <w:pStyle w:val="ListParagraph"/>
        <w:numPr>
          <w:ilvl w:val="0"/>
          <w:numId w:val="22"/>
        </w:numPr>
        <w:spacing w:line="240" w:lineRule="auto"/>
        <w:rPr>
          <w:rFonts w:ascii="Century Gothic" w:eastAsia="Times New Roman" w:hAnsi="Century Gothic" w:cstheme="minorHAnsi"/>
          <w:bCs/>
          <w:sz w:val="24"/>
          <w:szCs w:val="24"/>
        </w:rPr>
      </w:pPr>
      <w:r w:rsidRPr="00F80BF5">
        <w:rPr>
          <w:rFonts w:ascii="Century Gothic" w:eastAsia="Times New Roman" w:hAnsi="Century Gothic" w:cstheme="minorHAnsi"/>
          <w:bCs/>
          <w:sz w:val="24"/>
          <w:szCs w:val="24"/>
        </w:rPr>
        <w:t>Describ</w:t>
      </w:r>
      <w:r w:rsidRPr="00856EF0">
        <w:rPr>
          <w:rFonts w:ascii="Century Gothic" w:eastAsia="Times New Roman" w:hAnsi="Century Gothic" w:cstheme="minorHAnsi"/>
          <w:bCs/>
          <w:sz w:val="24"/>
          <w:szCs w:val="24"/>
        </w:rPr>
        <w:t xml:space="preserve">e how your CES </w:t>
      </w:r>
      <w:r w:rsidR="00122F60">
        <w:rPr>
          <w:rFonts w:ascii="Century Gothic" w:eastAsia="Times New Roman" w:hAnsi="Century Gothic" w:cstheme="minorHAnsi"/>
          <w:bCs/>
          <w:sz w:val="24"/>
          <w:szCs w:val="24"/>
        </w:rPr>
        <w:t>functions, including:</w:t>
      </w:r>
    </w:p>
    <w:p w14:paraId="7E1672C9" w14:textId="77777777" w:rsidR="00122F60" w:rsidRDefault="00122F60" w:rsidP="003B260F">
      <w:pPr>
        <w:pStyle w:val="ListParagraph"/>
        <w:numPr>
          <w:ilvl w:val="1"/>
          <w:numId w:val="22"/>
        </w:numPr>
        <w:spacing w:line="240" w:lineRule="auto"/>
        <w:rPr>
          <w:rFonts w:ascii="Century Gothic" w:eastAsia="Times New Roman" w:hAnsi="Century Gothic" w:cstheme="minorHAnsi"/>
          <w:bCs/>
          <w:sz w:val="24"/>
          <w:szCs w:val="24"/>
        </w:rPr>
      </w:pPr>
      <w:r w:rsidRPr="00F80BF5">
        <w:rPr>
          <w:rFonts w:ascii="Century Gothic" w:eastAsia="Times New Roman" w:hAnsi="Century Gothic" w:cstheme="minorHAnsi"/>
          <w:bCs/>
          <w:sz w:val="24"/>
          <w:szCs w:val="24"/>
        </w:rPr>
        <w:t>What entity is responsible for operating your CES?</w:t>
      </w:r>
    </w:p>
    <w:p w14:paraId="08EF7862" w14:textId="3738990A" w:rsidR="00122F60" w:rsidRDefault="00122F60" w:rsidP="003B260F">
      <w:pPr>
        <w:pStyle w:val="ListParagraph"/>
        <w:numPr>
          <w:ilvl w:val="1"/>
          <w:numId w:val="22"/>
        </w:numPr>
        <w:spacing w:line="240" w:lineRule="auto"/>
        <w:rPr>
          <w:rFonts w:ascii="Century Gothic" w:eastAsia="Times New Roman" w:hAnsi="Century Gothic" w:cstheme="minorHAnsi"/>
          <w:bCs/>
          <w:sz w:val="24"/>
          <w:szCs w:val="24"/>
        </w:rPr>
      </w:pPr>
      <w:r>
        <w:rPr>
          <w:rFonts w:ascii="Century Gothic" w:eastAsia="Times New Roman" w:hAnsi="Century Gothic" w:cstheme="minorHAnsi"/>
          <w:bCs/>
          <w:sz w:val="24"/>
          <w:szCs w:val="24"/>
        </w:rPr>
        <w:t>What is the process for assessment</w:t>
      </w:r>
      <w:r w:rsidR="00450E7D">
        <w:rPr>
          <w:rFonts w:ascii="Century Gothic" w:eastAsia="Times New Roman" w:hAnsi="Century Gothic" w:cstheme="minorHAnsi"/>
          <w:bCs/>
          <w:sz w:val="24"/>
          <w:szCs w:val="24"/>
        </w:rPr>
        <w:t xml:space="preserve"> and</w:t>
      </w:r>
      <w:r w:rsidR="00054F1E">
        <w:rPr>
          <w:rFonts w:ascii="Century Gothic" w:eastAsia="Times New Roman" w:hAnsi="Century Gothic" w:cstheme="minorHAnsi"/>
          <w:bCs/>
          <w:sz w:val="24"/>
          <w:szCs w:val="24"/>
        </w:rPr>
        <w:t xml:space="preserve"> </w:t>
      </w:r>
      <w:r>
        <w:rPr>
          <w:rFonts w:ascii="Century Gothic" w:eastAsia="Times New Roman" w:hAnsi="Century Gothic" w:cstheme="minorHAnsi"/>
          <w:bCs/>
          <w:sz w:val="24"/>
          <w:szCs w:val="24"/>
        </w:rPr>
        <w:t>identification</w:t>
      </w:r>
      <w:r w:rsidR="00054F1E">
        <w:rPr>
          <w:rFonts w:ascii="Century Gothic" w:eastAsia="Times New Roman" w:hAnsi="Century Gothic" w:cstheme="minorHAnsi"/>
          <w:bCs/>
          <w:sz w:val="24"/>
          <w:szCs w:val="24"/>
        </w:rPr>
        <w:t xml:space="preserve"> </w:t>
      </w:r>
      <w:r>
        <w:rPr>
          <w:rFonts w:ascii="Century Gothic" w:eastAsia="Times New Roman" w:hAnsi="Century Gothic" w:cstheme="minorHAnsi"/>
          <w:bCs/>
          <w:sz w:val="24"/>
          <w:szCs w:val="24"/>
        </w:rPr>
        <w:t xml:space="preserve">of </w:t>
      </w:r>
      <w:r w:rsidR="00450E7D">
        <w:rPr>
          <w:rFonts w:ascii="Century Gothic" w:eastAsia="Times New Roman" w:hAnsi="Century Gothic" w:cstheme="minorHAnsi"/>
          <w:bCs/>
          <w:sz w:val="24"/>
          <w:szCs w:val="24"/>
        </w:rPr>
        <w:t xml:space="preserve">housing </w:t>
      </w:r>
      <w:r w:rsidR="00054F1E">
        <w:rPr>
          <w:rFonts w:ascii="Century Gothic" w:eastAsia="Times New Roman" w:hAnsi="Century Gothic" w:cstheme="minorHAnsi"/>
          <w:bCs/>
          <w:sz w:val="24"/>
          <w:szCs w:val="24"/>
        </w:rPr>
        <w:t xml:space="preserve">needs </w:t>
      </w:r>
      <w:r>
        <w:rPr>
          <w:rFonts w:ascii="Century Gothic" w:eastAsia="Times New Roman" w:hAnsi="Century Gothic" w:cstheme="minorHAnsi"/>
          <w:bCs/>
          <w:sz w:val="24"/>
          <w:szCs w:val="24"/>
        </w:rPr>
        <w:t xml:space="preserve">for </w:t>
      </w:r>
      <w:r w:rsidR="00054F1E">
        <w:rPr>
          <w:rFonts w:ascii="Century Gothic" w:eastAsia="Times New Roman" w:hAnsi="Century Gothic" w:cstheme="minorHAnsi"/>
          <w:bCs/>
          <w:sz w:val="24"/>
          <w:szCs w:val="24"/>
        </w:rPr>
        <w:t>individuals and families that are experiencing or at risk of experiencing homelessness</w:t>
      </w:r>
      <w:r>
        <w:rPr>
          <w:rFonts w:ascii="Century Gothic" w:eastAsia="Times New Roman" w:hAnsi="Century Gothic" w:cstheme="minorHAnsi"/>
          <w:bCs/>
          <w:sz w:val="24"/>
          <w:szCs w:val="24"/>
        </w:rPr>
        <w:t xml:space="preserve"> in your community?</w:t>
      </w:r>
    </w:p>
    <w:p w14:paraId="18E762B7" w14:textId="2207FD77" w:rsidR="00122F60" w:rsidRPr="003205BF" w:rsidRDefault="00122F60" w:rsidP="003B260F">
      <w:pPr>
        <w:pStyle w:val="ListParagraph"/>
        <w:numPr>
          <w:ilvl w:val="1"/>
          <w:numId w:val="22"/>
        </w:numPr>
        <w:spacing w:line="240" w:lineRule="auto"/>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How are people referred to available housing through CES?</w:t>
      </w:r>
    </w:p>
    <w:p w14:paraId="4C55B4B2" w14:textId="03E0D0E9" w:rsidR="00F80BF5" w:rsidRPr="00F80BF5" w:rsidRDefault="00F80BF5" w:rsidP="003B260F">
      <w:pPr>
        <w:pStyle w:val="ListParagraph"/>
        <w:numPr>
          <w:ilvl w:val="0"/>
          <w:numId w:val="22"/>
        </w:numPr>
        <w:spacing w:after="0" w:line="240" w:lineRule="auto"/>
        <w:rPr>
          <w:rFonts w:ascii="Century Gothic" w:eastAsia="Times New Roman" w:hAnsi="Century Gothic" w:cstheme="minorHAnsi"/>
          <w:bCs/>
          <w:sz w:val="24"/>
          <w:szCs w:val="24"/>
        </w:rPr>
      </w:pPr>
      <w:r w:rsidRPr="00F80BF5">
        <w:rPr>
          <w:rFonts w:ascii="Century Gothic" w:eastAsia="Times New Roman" w:hAnsi="Century Gothic" w:cstheme="minorHAnsi"/>
          <w:bCs/>
          <w:sz w:val="24"/>
          <w:szCs w:val="24"/>
        </w:rPr>
        <w:t xml:space="preserve">How do you promote </w:t>
      </w:r>
      <w:r w:rsidR="008A6224">
        <w:rPr>
          <w:rFonts w:ascii="Century Gothic" w:eastAsia="Times New Roman" w:hAnsi="Century Gothic" w:cstheme="minorHAnsi"/>
          <w:bCs/>
          <w:sz w:val="24"/>
          <w:szCs w:val="24"/>
        </w:rPr>
        <w:t xml:space="preserve">the </w:t>
      </w:r>
      <w:r w:rsidRPr="00F80BF5">
        <w:rPr>
          <w:rFonts w:ascii="Century Gothic" w:eastAsia="Times New Roman" w:hAnsi="Century Gothic" w:cstheme="minorHAnsi"/>
          <w:bCs/>
          <w:sz w:val="24"/>
          <w:szCs w:val="24"/>
        </w:rPr>
        <w:t xml:space="preserve">utilization of your CES?  </w:t>
      </w:r>
      <w:r w:rsidR="00284DFB">
        <w:rPr>
          <w:rFonts w:ascii="Century Gothic" w:eastAsia="Times New Roman" w:hAnsi="Century Gothic" w:cstheme="minorHAnsi"/>
          <w:bCs/>
          <w:sz w:val="24"/>
          <w:szCs w:val="24"/>
        </w:rPr>
        <w:t>Specifically:</w:t>
      </w:r>
    </w:p>
    <w:p w14:paraId="635206D0" w14:textId="3A89C784" w:rsidR="00122F60" w:rsidRPr="00C85818" w:rsidRDefault="00122F60" w:rsidP="003B260F">
      <w:pPr>
        <w:numPr>
          <w:ilvl w:val="1"/>
          <w:numId w:val="22"/>
        </w:numPr>
        <w:spacing w:after="0" w:line="240" w:lineRule="auto"/>
        <w:contextualSpacing/>
        <w:rPr>
          <w:rFonts w:ascii="Century Gothic" w:eastAsia="Times New Roman" w:hAnsi="Century Gothic" w:cstheme="minorHAnsi"/>
          <w:bCs/>
          <w:sz w:val="24"/>
          <w:szCs w:val="24"/>
        </w:rPr>
      </w:pPr>
      <w:r>
        <w:rPr>
          <w:rFonts w:ascii="Century Gothic" w:eastAsia="Times New Roman" w:hAnsi="Century Gothic" w:cstheme="minorHAnsi"/>
          <w:bCs/>
          <w:sz w:val="24"/>
          <w:szCs w:val="24"/>
        </w:rPr>
        <w:t>What</w:t>
      </w:r>
      <w:r w:rsidR="0083387D">
        <w:rPr>
          <w:rFonts w:ascii="Century Gothic" w:eastAsia="Times New Roman" w:hAnsi="Century Gothic" w:cstheme="minorHAnsi"/>
          <w:bCs/>
          <w:sz w:val="24"/>
          <w:szCs w:val="24"/>
        </w:rPr>
        <w:t xml:space="preserve"> </w:t>
      </w:r>
      <w:r>
        <w:rPr>
          <w:rFonts w:ascii="Century Gothic" w:eastAsia="Times New Roman" w:hAnsi="Century Gothic" w:cstheme="minorHAnsi"/>
          <w:bCs/>
          <w:sz w:val="24"/>
          <w:szCs w:val="24"/>
        </w:rPr>
        <w:t xml:space="preserve">outreach do you </w:t>
      </w:r>
      <w:r w:rsidR="0053710F">
        <w:rPr>
          <w:rFonts w:ascii="Century Gothic" w:eastAsia="Times New Roman" w:hAnsi="Century Gothic" w:cstheme="minorHAnsi"/>
          <w:bCs/>
          <w:sz w:val="24"/>
          <w:szCs w:val="24"/>
        </w:rPr>
        <w:t>conduct</w:t>
      </w:r>
      <w:r>
        <w:rPr>
          <w:rFonts w:ascii="Century Gothic" w:eastAsia="Times New Roman" w:hAnsi="Century Gothic" w:cstheme="minorHAnsi"/>
          <w:bCs/>
          <w:sz w:val="24"/>
          <w:szCs w:val="24"/>
        </w:rPr>
        <w:t xml:space="preserve"> to ensure </w:t>
      </w:r>
      <w:r w:rsidR="0083387D">
        <w:rPr>
          <w:rFonts w:ascii="Century Gothic" w:eastAsia="Times New Roman" w:hAnsi="Century Gothic" w:cstheme="minorHAnsi"/>
          <w:bCs/>
          <w:sz w:val="24"/>
          <w:szCs w:val="24"/>
        </w:rPr>
        <w:t xml:space="preserve">all individuals experiencing homelessness, including those with multiple barriers, are </w:t>
      </w:r>
      <w:r w:rsidR="005C568F">
        <w:rPr>
          <w:rFonts w:ascii="Century Gothic" w:eastAsia="Times New Roman" w:hAnsi="Century Gothic" w:cstheme="minorHAnsi"/>
          <w:bCs/>
          <w:sz w:val="24"/>
          <w:szCs w:val="24"/>
        </w:rPr>
        <w:t xml:space="preserve">aware of the CES assessment and referral process? </w:t>
      </w:r>
    </w:p>
    <w:p w14:paraId="57184DD6" w14:textId="17AECD57" w:rsidR="00F80BF5" w:rsidRPr="00C85818" w:rsidRDefault="00284DFB" w:rsidP="003B260F">
      <w:pPr>
        <w:numPr>
          <w:ilvl w:val="1"/>
          <w:numId w:val="22"/>
        </w:numPr>
        <w:spacing w:after="0" w:line="240" w:lineRule="auto"/>
        <w:contextualSpacing/>
        <w:rPr>
          <w:rFonts w:ascii="Century Gothic" w:eastAsia="Times New Roman" w:hAnsi="Century Gothic" w:cstheme="minorHAnsi"/>
          <w:bCs/>
          <w:sz w:val="24"/>
          <w:szCs w:val="24"/>
        </w:rPr>
      </w:pPr>
      <w:r w:rsidRPr="00C85818">
        <w:rPr>
          <w:rFonts w:ascii="Century Gothic" w:eastAsia="Times New Roman" w:hAnsi="Century Gothic" w:cstheme="minorHAnsi"/>
          <w:bCs/>
          <w:sz w:val="24"/>
          <w:szCs w:val="24"/>
        </w:rPr>
        <w:t xml:space="preserve">What is the </w:t>
      </w:r>
      <w:r w:rsidR="00F80BF5" w:rsidRPr="00C85818">
        <w:rPr>
          <w:rFonts w:ascii="Century Gothic" w:eastAsia="Times New Roman" w:hAnsi="Century Gothic" w:cstheme="minorHAnsi"/>
          <w:bCs/>
          <w:sz w:val="24"/>
          <w:szCs w:val="24"/>
        </w:rPr>
        <w:t>grievance or appeal process</w:t>
      </w:r>
      <w:r w:rsidRPr="00C85818">
        <w:rPr>
          <w:rFonts w:ascii="Century Gothic" w:eastAsia="Times New Roman" w:hAnsi="Century Gothic" w:cstheme="minorHAnsi"/>
          <w:bCs/>
          <w:sz w:val="24"/>
          <w:szCs w:val="24"/>
        </w:rPr>
        <w:t xml:space="preserve"> for customers</w:t>
      </w:r>
      <w:r w:rsidR="00F80BF5" w:rsidRPr="00C85818">
        <w:rPr>
          <w:rFonts w:ascii="Century Gothic" w:eastAsia="Times New Roman" w:hAnsi="Century Gothic" w:cstheme="minorHAnsi"/>
          <w:bCs/>
          <w:sz w:val="24"/>
          <w:szCs w:val="24"/>
        </w:rPr>
        <w:t>?</w:t>
      </w:r>
    </w:p>
    <w:p w14:paraId="5A6EF3A4" w14:textId="52B7EC57" w:rsidR="00F80BF5" w:rsidRPr="00C85818" w:rsidRDefault="00F80BF5" w:rsidP="003B260F">
      <w:pPr>
        <w:numPr>
          <w:ilvl w:val="1"/>
          <w:numId w:val="22"/>
        </w:numPr>
        <w:spacing w:after="0" w:line="240" w:lineRule="auto"/>
        <w:contextualSpacing/>
        <w:rPr>
          <w:rFonts w:ascii="Century Gothic" w:eastAsia="Times New Roman" w:hAnsi="Century Gothic" w:cstheme="minorHAnsi"/>
          <w:bCs/>
          <w:sz w:val="24"/>
          <w:szCs w:val="24"/>
        </w:rPr>
      </w:pPr>
      <w:r w:rsidRPr="00C85818">
        <w:rPr>
          <w:rFonts w:ascii="Century Gothic" w:eastAsia="Times New Roman" w:hAnsi="Century Gothic" w:cstheme="minorHAnsi"/>
          <w:bCs/>
          <w:sz w:val="24"/>
          <w:szCs w:val="24"/>
        </w:rPr>
        <w:t xml:space="preserve">How do you provide culturally </w:t>
      </w:r>
      <w:r w:rsidR="005C568F">
        <w:rPr>
          <w:rFonts w:ascii="Century Gothic" w:eastAsia="Times New Roman" w:hAnsi="Century Gothic" w:cstheme="minorHAnsi"/>
          <w:bCs/>
          <w:sz w:val="24"/>
          <w:szCs w:val="24"/>
        </w:rPr>
        <w:t>responsive</w:t>
      </w:r>
      <w:r w:rsidR="005C568F" w:rsidRPr="00C85818">
        <w:rPr>
          <w:rFonts w:ascii="Century Gothic" w:eastAsia="Times New Roman" w:hAnsi="Century Gothic" w:cstheme="minorHAnsi"/>
          <w:bCs/>
          <w:sz w:val="24"/>
          <w:szCs w:val="24"/>
        </w:rPr>
        <w:t xml:space="preserve"> </w:t>
      </w:r>
      <w:r w:rsidRPr="00C85818">
        <w:rPr>
          <w:rFonts w:ascii="Century Gothic" w:eastAsia="Times New Roman" w:hAnsi="Century Gothic" w:cstheme="minorHAnsi"/>
          <w:bCs/>
          <w:sz w:val="24"/>
          <w:szCs w:val="24"/>
        </w:rPr>
        <w:t>services to people experiencing homelessness?</w:t>
      </w:r>
    </w:p>
    <w:p w14:paraId="1C43B841" w14:textId="626C7119" w:rsidR="00F80BF5" w:rsidRPr="008A6224" w:rsidRDefault="00F80BF5" w:rsidP="003B260F">
      <w:pPr>
        <w:numPr>
          <w:ilvl w:val="0"/>
          <w:numId w:val="22"/>
        </w:numPr>
        <w:spacing w:after="0" w:line="240" w:lineRule="auto"/>
        <w:contextualSpacing/>
        <w:rPr>
          <w:rFonts w:ascii="Century Gothic" w:eastAsia="Times New Roman" w:hAnsi="Century Gothic" w:cstheme="minorHAnsi"/>
          <w:bCs/>
          <w:sz w:val="24"/>
          <w:szCs w:val="24"/>
        </w:rPr>
      </w:pPr>
      <w:r w:rsidRPr="00706F16">
        <w:rPr>
          <w:rFonts w:ascii="Century Gothic" w:eastAsia="Times New Roman" w:hAnsi="Century Gothic" w:cstheme="minorHAnsi"/>
          <w:bCs/>
          <w:sz w:val="24"/>
          <w:szCs w:val="24"/>
        </w:rPr>
        <w:t>What, if any, are the current</w:t>
      </w:r>
      <w:r w:rsidR="008A6224">
        <w:rPr>
          <w:rFonts w:ascii="Century Gothic" w:eastAsia="Times New Roman" w:hAnsi="Century Gothic" w:cstheme="minorHAnsi"/>
          <w:bCs/>
          <w:sz w:val="24"/>
          <w:szCs w:val="24"/>
        </w:rPr>
        <w:t xml:space="preserve"> </w:t>
      </w:r>
      <w:r w:rsidRPr="00706F16">
        <w:rPr>
          <w:rFonts w:ascii="Century Gothic" w:eastAsia="Times New Roman" w:hAnsi="Century Gothic" w:cstheme="minorHAnsi"/>
          <w:bCs/>
          <w:sz w:val="24"/>
          <w:szCs w:val="24"/>
        </w:rPr>
        <w:t xml:space="preserve">challenges </w:t>
      </w:r>
      <w:r w:rsidR="008A6224">
        <w:rPr>
          <w:rFonts w:ascii="Century Gothic" w:eastAsia="Times New Roman" w:hAnsi="Century Gothic" w:cstheme="minorHAnsi"/>
          <w:bCs/>
          <w:sz w:val="24"/>
          <w:szCs w:val="24"/>
        </w:rPr>
        <w:t>preventing</w:t>
      </w:r>
      <w:r w:rsidR="008A6224" w:rsidRPr="00706F16">
        <w:rPr>
          <w:rFonts w:ascii="Century Gothic" w:eastAsia="Times New Roman" w:hAnsi="Century Gothic" w:cstheme="minorHAnsi"/>
          <w:bCs/>
          <w:sz w:val="24"/>
          <w:szCs w:val="24"/>
        </w:rPr>
        <w:t xml:space="preserve"> </w:t>
      </w:r>
      <w:r w:rsidRPr="00706F16">
        <w:rPr>
          <w:rFonts w:ascii="Century Gothic" w:eastAsia="Times New Roman" w:hAnsi="Century Gothic" w:cstheme="minorHAnsi"/>
          <w:bCs/>
          <w:sz w:val="24"/>
          <w:szCs w:val="24"/>
        </w:rPr>
        <w:t>successful</w:t>
      </w:r>
      <w:r w:rsidR="008A6224">
        <w:rPr>
          <w:rFonts w:ascii="Century Gothic" w:eastAsia="Times New Roman" w:hAnsi="Century Gothic" w:cstheme="minorHAnsi"/>
          <w:bCs/>
          <w:sz w:val="24"/>
          <w:szCs w:val="24"/>
        </w:rPr>
        <w:t xml:space="preserve"> CES</w:t>
      </w:r>
      <w:r w:rsidRPr="00706F16">
        <w:rPr>
          <w:rFonts w:ascii="Century Gothic" w:eastAsia="Times New Roman" w:hAnsi="Century Gothic" w:cstheme="minorHAnsi"/>
          <w:bCs/>
          <w:sz w:val="24"/>
          <w:szCs w:val="24"/>
        </w:rPr>
        <w:t xml:space="preserve"> operati</w:t>
      </w:r>
      <w:r w:rsidR="008A6224">
        <w:rPr>
          <w:rFonts w:ascii="Century Gothic" w:eastAsia="Times New Roman" w:hAnsi="Century Gothic" w:cstheme="minorHAnsi"/>
          <w:bCs/>
          <w:sz w:val="24"/>
          <w:szCs w:val="24"/>
        </w:rPr>
        <w:t xml:space="preserve">on </w:t>
      </w:r>
      <w:r w:rsidRPr="00706F16">
        <w:rPr>
          <w:rFonts w:ascii="Century Gothic" w:eastAsia="Times New Roman" w:hAnsi="Century Gothic" w:cstheme="minorHAnsi"/>
          <w:bCs/>
          <w:sz w:val="24"/>
          <w:szCs w:val="24"/>
        </w:rPr>
        <w:t>in your jurisdiction</w:t>
      </w:r>
      <w:r w:rsidR="00450E7D">
        <w:rPr>
          <w:rFonts w:ascii="Century Gothic" w:eastAsia="Times New Roman" w:hAnsi="Century Gothic" w:cstheme="minorHAnsi"/>
          <w:bCs/>
          <w:sz w:val="24"/>
          <w:szCs w:val="24"/>
        </w:rPr>
        <w:t>,</w:t>
      </w:r>
      <w:r w:rsidR="005C568F">
        <w:rPr>
          <w:rFonts w:ascii="Century Gothic" w:eastAsia="Times New Roman" w:hAnsi="Century Gothic" w:cstheme="minorHAnsi"/>
          <w:bCs/>
          <w:sz w:val="24"/>
          <w:szCs w:val="24"/>
        </w:rPr>
        <w:t xml:space="preserve"> </w:t>
      </w:r>
      <w:r w:rsidR="008A6224">
        <w:rPr>
          <w:rFonts w:ascii="Century Gothic" w:eastAsia="Times New Roman" w:hAnsi="Century Gothic" w:cstheme="minorHAnsi"/>
          <w:bCs/>
          <w:sz w:val="24"/>
          <w:szCs w:val="24"/>
        </w:rPr>
        <w:t xml:space="preserve">and how do you </w:t>
      </w:r>
      <w:r w:rsidRPr="00613D2E">
        <w:rPr>
          <w:rFonts w:ascii="Century Gothic" w:eastAsia="Times New Roman" w:hAnsi="Century Gothic" w:cstheme="minorHAnsi"/>
          <w:bCs/>
          <w:sz w:val="24"/>
          <w:szCs w:val="24"/>
        </w:rPr>
        <w:t>plan to address these challenges?</w:t>
      </w:r>
    </w:p>
    <w:p w14:paraId="6D005AEB" w14:textId="77777777" w:rsidR="00BD6428" w:rsidRDefault="00BD6428" w:rsidP="003B260F">
      <w:pPr>
        <w:spacing w:after="0" w:line="240" w:lineRule="auto"/>
        <w:ind w:firstLine="720"/>
        <w:rPr>
          <w:rFonts w:ascii="Century Gothic" w:eastAsia="Times New Roman" w:hAnsi="Century Gothic" w:cstheme="minorHAnsi"/>
          <w:b/>
          <w:bCs/>
          <w:sz w:val="24"/>
          <w:szCs w:val="24"/>
          <w:u w:val="single"/>
        </w:rPr>
      </w:pPr>
    </w:p>
    <w:p w14:paraId="41ACEA3F" w14:textId="3653B880" w:rsidR="00077955" w:rsidRPr="0085419F" w:rsidRDefault="00B33B3C" w:rsidP="003B260F">
      <w:pPr>
        <w:spacing w:after="0" w:line="240" w:lineRule="auto"/>
        <w:ind w:firstLine="720"/>
        <w:rPr>
          <w:rFonts w:ascii="Century Gothic" w:eastAsia="Times New Roman" w:hAnsi="Century Gothic" w:cstheme="minorHAnsi"/>
          <w:bCs/>
          <w:sz w:val="24"/>
          <w:szCs w:val="24"/>
          <w:u w:val="single"/>
        </w:rPr>
      </w:pPr>
      <w:r>
        <w:rPr>
          <w:rFonts w:ascii="Century Gothic" w:eastAsia="Times New Roman" w:hAnsi="Century Gothic" w:cstheme="minorHAnsi"/>
          <w:bCs/>
          <w:sz w:val="24"/>
          <w:szCs w:val="24"/>
          <w:u w:val="single"/>
        </w:rPr>
        <w:t xml:space="preserve">For </w:t>
      </w:r>
      <w:r w:rsidR="00077955" w:rsidRPr="0085419F">
        <w:rPr>
          <w:rFonts w:ascii="Century Gothic" w:eastAsia="Times New Roman" w:hAnsi="Century Gothic" w:cstheme="minorHAnsi"/>
          <w:bCs/>
          <w:sz w:val="24"/>
          <w:szCs w:val="24"/>
          <w:u w:val="single"/>
        </w:rPr>
        <w:t>Large Cit</w:t>
      </w:r>
      <w:r>
        <w:rPr>
          <w:rFonts w:ascii="Century Gothic" w:eastAsia="Times New Roman" w:hAnsi="Century Gothic" w:cstheme="minorHAnsi"/>
          <w:bCs/>
          <w:sz w:val="24"/>
          <w:szCs w:val="24"/>
          <w:u w:val="single"/>
        </w:rPr>
        <w:t>y</w:t>
      </w:r>
      <w:r w:rsidR="00077955" w:rsidRPr="0085419F">
        <w:rPr>
          <w:rFonts w:ascii="Century Gothic" w:eastAsia="Times New Roman" w:hAnsi="Century Gothic" w:cstheme="minorHAnsi"/>
          <w:bCs/>
          <w:sz w:val="24"/>
          <w:szCs w:val="24"/>
          <w:u w:val="single"/>
        </w:rPr>
        <w:t xml:space="preserve"> and Count</w:t>
      </w:r>
      <w:r>
        <w:rPr>
          <w:rFonts w:ascii="Century Gothic" w:eastAsia="Times New Roman" w:hAnsi="Century Gothic" w:cstheme="minorHAnsi"/>
          <w:bCs/>
          <w:sz w:val="24"/>
          <w:szCs w:val="24"/>
          <w:u w:val="single"/>
        </w:rPr>
        <w:t>y applicants:</w:t>
      </w:r>
      <w:r w:rsidR="00077955" w:rsidRPr="0085419F">
        <w:rPr>
          <w:rFonts w:ascii="Century Gothic" w:eastAsia="Times New Roman" w:hAnsi="Century Gothic" w:cstheme="minorHAnsi"/>
          <w:bCs/>
          <w:sz w:val="24"/>
          <w:szCs w:val="24"/>
          <w:u w:val="single"/>
        </w:rPr>
        <w:t xml:space="preserve"> </w:t>
      </w:r>
    </w:p>
    <w:p w14:paraId="5CED3767" w14:textId="753BB1FB" w:rsidR="00450E7D" w:rsidRDefault="00077955" w:rsidP="003B260F">
      <w:pPr>
        <w:pStyle w:val="ListParagraph"/>
        <w:numPr>
          <w:ilvl w:val="1"/>
          <w:numId w:val="23"/>
        </w:numPr>
        <w:spacing w:line="240" w:lineRule="auto"/>
        <w:rPr>
          <w:rFonts w:ascii="Century Gothic" w:eastAsia="Times New Roman" w:hAnsi="Century Gothic" w:cstheme="minorHAnsi"/>
          <w:bCs/>
          <w:sz w:val="24"/>
          <w:szCs w:val="24"/>
        </w:rPr>
      </w:pPr>
      <w:r w:rsidRPr="00483628">
        <w:rPr>
          <w:rFonts w:ascii="Century Gothic" w:eastAsia="Times New Roman" w:hAnsi="Century Gothic" w:cstheme="minorHAnsi"/>
          <w:bCs/>
          <w:sz w:val="24"/>
          <w:szCs w:val="24"/>
        </w:rPr>
        <w:t xml:space="preserve">How do you </w:t>
      </w:r>
      <w:r w:rsidR="008A6224">
        <w:rPr>
          <w:rFonts w:ascii="Century Gothic" w:eastAsia="Times New Roman" w:hAnsi="Century Gothic" w:cstheme="minorHAnsi"/>
          <w:bCs/>
          <w:sz w:val="24"/>
          <w:szCs w:val="24"/>
        </w:rPr>
        <w:t>coordinate</w:t>
      </w:r>
      <w:r w:rsidR="008A6224" w:rsidRPr="00483628">
        <w:rPr>
          <w:rFonts w:ascii="Century Gothic" w:eastAsia="Times New Roman" w:hAnsi="Century Gothic" w:cstheme="minorHAnsi"/>
          <w:bCs/>
          <w:sz w:val="24"/>
          <w:szCs w:val="24"/>
        </w:rPr>
        <w:t xml:space="preserve"> </w:t>
      </w:r>
      <w:r w:rsidRPr="00483628">
        <w:rPr>
          <w:rFonts w:ascii="Century Gothic" w:eastAsia="Times New Roman" w:hAnsi="Century Gothic" w:cstheme="minorHAnsi"/>
          <w:bCs/>
          <w:sz w:val="24"/>
          <w:szCs w:val="24"/>
        </w:rPr>
        <w:t xml:space="preserve">with your </w:t>
      </w:r>
      <w:proofErr w:type="spellStart"/>
      <w:r w:rsidRPr="00483628">
        <w:rPr>
          <w:rFonts w:ascii="Century Gothic" w:eastAsia="Times New Roman" w:hAnsi="Century Gothic" w:cstheme="minorHAnsi"/>
          <w:bCs/>
          <w:sz w:val="24"/>
          <w:szCs w:val="24"/>
        </w:rPr>
        <w:t>CoC’s</w:t>
      </w:r>
      <w:proofErr w:type="spellEnd"/>
      <w:r w:rsidRPr="00483628">
        <w:rPr>
          <w:rFonts w:ascii="Century Gothic" w:eastAsia="Times New Roman" w:hAnsi="Century Gothic" w:cstheme="minorHAnsi"/>
          <w:bCs/>
          <w:sz w:val="24"/>
          <w:szCs w:val="24"/>
        </w:rPr>
        <w:t xml:space="preserve"> CES?  </w:t>
      </w:r>
    </w:p>
    <w:p w14:paraId="6AA47AEE" w14:textId="2C85A7A5" w:rsidR="005C568F" w:rsidRPr="003205BF" w:rsidRDefault="00077955" w:rsidP="003B260F">
      <w:pPr>
        <w:pStyle w:val="ListParagraph"/>
        <w:numPr>
          <w:ilvl w:val="1"/>
          <w:numId w:val="23"/>
        </w:numPr>
        <w:spacing w:line="240" w:lineRule="auto"/>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What, if any, are your jurisdiction’s current challenges related to CES</w:t>
      </w:r>
      <w:r w:rsidR="00450E7D" w:rsidRPr="003205BF">
        <w:rPr>
          <w:rFonts w:ascii="Century Gothic" w:eastAsia="Times New Roman" w:hAnsi="Century Gothic" w:cstheme="minorHAnsi"/>
          <w:bCs/>
          <w:sz w:val="24"/>
          <w:szCs w:val="24"/>
        </w:rPr>
        <w:t>, and how do you plan to address these challenges?</w:t>
      </w:r>
    </w:p>
    <w:p w14:paraId="46DFE5CA" w14:textId="77777777" w:rsidR="0009656C" w:rsidRDefault="008A6224" w:rsidP="003B260F">
      <w:pPr>
        <w:pStyle w:val="ListParagraph"/>
        <w:numPr>
          <w:ilvl w:val="1"/>
          <w:numId w:val="23"/>
        </w:numPr>
        <w:spacing w:line="240" w:lineRule="auto"/>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 xml:space="preserve">How do you promote the utilization of your CES?  </w:t>
      </w:r>
    </w:p>
    <w:p w14:paraId="226EE331" w14:textId="3BF526D7" w:rsidR="005C568F" w:rsidRPr="003205BF" w:rsidRDefault="008A6224" w:rsidP="00FF2158">
      <w:pPr>
        <w:pStyle w:val="ListParagraph"/>
        <w:numPr>
          <w:ilvl w:val="1"/>
          <w:numId w:val="22"/>
        </w:numPr>
        <w:spacing w:line="240" w:lineRule="auto"/>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 xml:space="preserve">Specifically, </w:t>
      </w:r>
      <w:r w:rsidR="005C568F">
        <w:rPr>
          <w:rFonts w:ascii="Century Gothic" w:eastAsia="Times New Roman" w:hAnsi="Century Gothic" w:cstheme="minorHAnsi"/>
          <w:bCs/>
          <w:sz w:val="24"/>
          <w:szCs w:val="24"/>
        </w:rPr>
        <w:t>w</w:t>
      </w:r>
      <w:r w:rsidR="005C568F" w:rsidRPr="003205BF">
        <w:rPr>
          <w:rFonts w:ascii="Century Gothic" w:eastAsia="Times New Roman" w:hAnsi="Century Gothic" w:cstheme="minorHAnsi"/>
          <w:bCs/>
          <w:sz w:val="24"/>
          <w:szCs w:val="24"/>
        </w:rPr>
        <w:t>hat outreach</w:t>
      </w:r>
      <w:r w:rsidR="0053710F">
        <w:rPr>
          <w:rFonts w:ascii="Century Gothic" w:eastAsia="Times New Roman" w:hAnsi="Century Gothic" w:cstheme="minorHAnsi"/>
          <w:bCs/>
          <w:sz w:val="24"/>
          <w:szCs w:val="24"/>
        </w:rPr>
        <w:t xml:space="preserve"> </w:t>
      </w:r>
      <w:r w:rsidR="005C568F" w:rsidRPr="003205BF">
        <w:rPr>
          <w:rFonts w:ascii="Century Gothic" w:eastAsia="Times New Roman" w:hAnsi="Century Gothic" w:cstheme="minorHAnsi"/>
          <w:bCs/>
          <w:sz w:val="24"/>
          <w:szCs w:val="24"/>
        </w:rPr>
        <w:t xml:space="preserve">do you </w:t>
      </w:r>
      <w:r w:rsidR="0053710F">
        <w:rPr>
          <w:rFonts w:ascii="Century Gothic" w:eastAsia="Times New Roman" w:hAnsi="Century Gothic" w:cstheme="minorHAnsi"/>
          <w:bCs/>
          <w:sz w:val="24"/>
          <w:szCs w:val="24"/>
        </w:rPr>
        <w:t>conduct</w:t>
      </w:r>
      <w:r w:rsidR="005C568F" w:rsidRPr="003205BF">
        <w:rPr>
          <w:rFonts w:ascii="Century Gothic" w:eastAsia="Times New Roman" w:hAnsi="Century Gothic" w:cstheme="minorHAnsi"/>
          <w:bCs/>
          <w:sz w:val="24"/>
          <w:szCs w:val="24"/>
        </w:rPr>
        <w:t xml:space="preserve"> to ensure all individuals experiencing homelessness</w:t>
      </w:r>
      <w:r w:rsidR="005C568F">
        <w:rPr>
          <w:rFonts w:ascii="Century Gothic" w:eastAsia="Times New Roman" w:hAnsi="Century Gothic" w:cstheme="minorHAnsi"/>
          <w:bCs/>
          <w:sz w:val="24"/>
          <w:szCs w:val="24"/>
        </w:rPr>
        <w:t xml:space="preserve"> in your jurisdiction</w:t>
      </w:r>
      <w:r w:rsidR="005C568F" w:rsidRPr="003205BF">
        <w:rPr>
          <w:rFonts w:ascii="Century Gothic" w:eastAsia="Times New Roman" w:hAnsi="Century Gothic" w:cstheme="minorHAnsi"/>
          <w:bCs/>
          <w:sz w:val="24"/>
          <w:szCs w:val="24"/>
        </w:rPr>
        <w:t xml:space="preserve">, </w:t>
      </w:r>
      <w:r w:rsidR="005C568F" w:rsidRPr="003205BF">
        <w:rPr>
          <w:rFonts w:ascii="Century Gothic" w:eastAsia="Times New Roman" w:hAnsi="Century Gothic" w:cstheme="minorHAnsi"/>
          <w:bCs/>
          <w:sz w:val="24"/>
          <w:szCs w:val="24"/>
        </w:rPr>
        <w:lastRenderedPageBreak/>
        <w:t xml:space="preserve">including those with multiple barriers, are aware of the CES assessment and referral process? </w:t>
      </w:r>
    </w:p>
    <w:p w14:paraId="64901ED9" w14:textId="31F2374C" w:rsidR="00450E7D" w:rsidRPr="00D6359E" w:rsidRDefault="00450E7D" w:rsidP="003B260F">
      <w:pPr>
        <w:numPr>
          <w:ilvl w:val="0"/>
          <w:numId w:val="24"/>
        </w:numPr>
        <w:spacing w:after="0" w:line="240" w:lineRule="auto"/>
        <w:contextualSpacing/>
        <w:rPr>
          <w:rFonts w:ascii="Century Gothic" w:eastAsia="Times New Roman" w:hAnsi="Century Gothic" w:cstheme="minorHAnsi"/>
          <w:b/>
          <w:bCs/>
          <w:sz w:val="24"/>
          <w:szCs w:val="24"/>
        </w:rPr>
      </w:pPr>
      <w:r w:rsidRPr="0009656C">
        <w:rPr>
          <w:rFonts w:ascii="Century Gothic" w:eastAsia="Times New Roman" w:hAnsi="Century Gothic" w:cstheme="minorHAnsi"/>
          <w:b/>
          <w:bCs/>
          <w:sz w:val="24"/>
          <w:szCs w:val="24"/>
        </w:rPr>
        <w:t>Prioritization Crit</w:t>
      </w:r>
      <w:r w:rsidRPr="00D6359E">
        <w:rPr>
          <w:rFonts w:ascii="Century Gothic" w:eastAsia="Times New Roman" w:hAnsi="Century Gothic" w:cstheme="minorHAnsi"/>
          <w:b/>
          <w:bCs/>
          <w:sz w:val="24"/>
          <w:szCs w:val="24"/>
        </w:rPr>
        <w:t>eria</w:t>
      </w:r>
    </w:p>
    <w:p w14:paraId="1D8ED34A" w14:textId="04C1BBD6" w:rsidR="00450E7D" w:rsidRPr="007160A2" w:rsidRDefault="00450E7D" w:rsidP="003B260F">
      <w:pPr>
        <w:numPr>
          <w:ilvl w:val="1"/>
          <w:numId w:val="24"/>
        </w:numPr>
        <w:spacing w:after="0" w:line="240" w:lineRule="auto"/>
        <w:contextualSpacing/>
        <w:rPr>
          <w:rFonts w:ascii="Century Gothic" w:eastAsia="Times New Roman" w:hAnsi="Century Gothic" w:cstheme="minorHAnsi"/>
          <w:bCs/>
          <w:sz w:val="24"/>
          <w:szCs w:val="24"/>
        </w:rPr>
      </w:pPr>
      <w:r w:rsidRPr="007160A2">
        <w:rPr>
          <w:rFonts w:ascii="Century Gothic" w:eastAsia="Times New Roman" w:hAnsi="Century Gothic" w:cstheme="minorHAnsi"/>
          <w:bCs/>
          <w:sz w:val="24"/>
          <w:szCs w:val="24"/>
        </w:rPr>
        <w:t xml:space="preserve">What </w:t>
      </w:r>
      <w:r>
        <w:rPr>
          <w:rFonts w:ascii="Century Gothic" w:eastAsia="Times New Roman" w:hAnsi="Century Gothic" w:cstheme="minorHAnsi"/>
          <w:bCs/>
          <w:sz w:val="24"/>
          <w:szCs w:val="24"/>
        </w:rPr>
        <w:t>are</w:t>
      </w:r>
      <w:r w:rsidRPr="007160A2">
        <w:rPr>
          <w:rFonts w:ascii="Century Gothic" w:eastAsia="Times New Roman" w:hAnsi="Century Gothic" w:cstheme="minorHAnsi"/>
          <w:bCs/>
          <w:sz w:val="24"/>
          <w:szCs w:val="24"/>
        </w:rPr>
        <w:t xml:space="preserve"> the criteria used to prioritize assistance for people experiencing homelessness</w:t>
      </w:r>
      <w:r>
        <w:rPr>
          <w:rFonts w:ascii="Century Gothic" w:eastAsia="Times New Roman" w:hAnsi="Century Gothic" w:cstheme="minorHAnsi"/>
          <w:bCs/>
          <w:sz w:val="24"/>
          <w:szCs w:val="24"/>
        </w:rPr>
        <w:t xml:space="preserve"> in your jurisdiction</w:t>
      </w:r>
      <w:r w:rsidRPr="007160A2">
        <w:rPr>
          <w:rFonts w:ascii="Century Gothic" w:eastAsia="Times New Roman" w:hAnsi="Century Gothic" w:cstheme="minorHAnsi"/>
          <w:bCs/>
          <w:sz w:val="24"/>
          <w:szCs w:val="24"/>
        </w:rPr>
        <w:t>?</w:t>
      </w:r>
    </w:p>
    <w:p w14:paraId="0B4C83DF" w14:textId="77777777" w:rsidR="00450E7D" w:rsidRPr="007160A2" w:rsidRDefault="00450E7D" w:rsidP="003B260F">
      <w:pPr>
        <w:numPr>
          <w:ilvl w:val="1"/>
          <w:numId w:val="24"/>
        </w:numPr>
        <w:spacing w:after="0" w:line="240" w:lineRule="auto"/>
        <w:contextualSpacing/>
        <w:rPr>
          <w:rFonts w:ascii="Century Gothic" w:eastAsia="Times New Roman" w:hAnsi="Century Gothic" w:cstheme="minorHAnsi"/>
          <w:bCs/>
          <w:sz w:val="24"/>
          <w:szCs w:val="24"/>
        </w:rPr>
      </w:pPr>
      <w:r w:rsidRPr="007160A2">
        <w:rPr>
          <w:rFonts w:ascii="Century Gothic" w:eastAsia="Times New Roman" w:hAnsi="Century Gothic" w:cstheme="minorHAnsi"/>
          <w:bCs/>
          <w:sz w:val="24"/>
          <w:szCs w:val="24"/>
        </w:rPr>
        <w:t>How is CES, pursuant to 24 CFR 578.8(a)(8) used for this process?</w:t>
      </w:r>
    </w:p>
    <w:p w14:paraId="3440306F" w14:textId="470F2759" w:rsidR="00450E7D" w:rsidRDefault="00450E7D" w:rsidP="003B260F">
      <w:pPr>
        <w:spacing w:after="0" w:line="240" w:lineRule="auto"/>
        <w:ind w:left="1080"/>
        <w:contextualSpacing/>
        <w:rPr>
          <w:rFonts w:ascii="Century Gothic" w:eastAsia="Times New Roman" w:hAnsi="Century Gothic" w:cstheme="minorHAnsi"/>
          <w:b/>
          <w:bCs/>
          <w:sz w:val="24"/>
          <w:szCs w:val="24"/>
        </w:rPr>
      </w:pPr>
    </w:p>
    <w:p w14:paraId="57074AC3" w14:textId="7AC6F033" w:rsidR="00450E7D" w:rsidRPr="0074676F" w:rsidRDefault="005D767F" w:rsidP="003B260F">
      <w:pPr>
        <w:numPr>
          <w:ilvl w:val="0"/>
          <w:numId w:val="24"/>
        </w:numPr>
        <w:spacing w:after="0" w:line="240" w:lineRule="auto"/>
        <w:contextualSpacing/>
        <w:rPr>
          <w:rFonts w:ascii="Century Gothic" w:eastAsia="Times New Roman" w:hAnsi="Century Gothic" w:cstheme="minorHAnsi"/>
          <w:b/>
          <w:bCs/>
          <w:sz w:val="24"/>
          <w:szCs w:val="24"/>
        </w:rPr>
      </w:pPr>
      <w:r w:rsidRPr="005D767F">
        <w:rPr>
          <w:rFonts w:ascii="Century Gothic" w:eastAsia="Times New Roman" w:hAnsi="Century Gothic" w:cstheme="minorHAnsi"/>
          <w:b/>
          <w:bCs/>
          <w:sz w:val="24"/>
          <w:szCs w:val="24"/>
        </w:rPr>
        <w:t>Coordination of Regional Needs</w:t>
      </w:r>
    </w:p>
    <w:p w14:paraId="6061578D" w14:textId="1DC695AE" w:rsidR="005D767F" w:rsidRDefault="00077955" w:rsidP="003B260F">
      <w:pPr>
        <w:numPr>
          <w:ilvl w:val="2"/>
          <w:numId w:val="14"/>
        </w:numPr>
        <w:spacing w:after="0" w:line="240" w:lineRule="auto"/>
        <w:ind w:left="1800"/>
        <w:contextualSpacing/>
        <w:rPr>
          <w:rFonts w:ascii="Century Gothic" w:eastAsia="Times New Roman" w:hAnsi="Century Gothic" w:cstheme="minorHAnsi"/>
          <w:bCs/>
          <w:sz w:val="24"/>
          <w:szCs w:val="24"/>
        </w:rPr>
      </w:pPr>
      <w:r w:rsidRPr="00706F16">
        <w:rPr>
          <w:rFonts w:ascii="Century Gothic" w:eastAsia="Times New Roman" w:hAnsi="Century Gothic" w:cstheme="minorHAnsi"/>
          <w:bCs/>
          <w:sz w:val="24"/>
          <w:szCs w:val="24"/>
        </w:rPr>
        <w:t xml:space="preserve">How have </w:t>
      </w:r>
      <w:r w:rsidR="005D767F">
        <w:rPr>
          <w:rFonts w:ascii="Century Gothic" w:eastAsia="Times New Roman" w:hAnsi="Century Gothic" w:cstheme="minorHAnsi"/>
          <w:bCs/>
          <w:sz w:val="24"/>
          <w:szCs w:val="24"/>
        </w:rPr>
        <w:t xml:space="preserve">you coordinated with </w:t>
      </w:r>
      <w:r w:rsidR="003D3C01">
        <w:rPr>
          <w:rFonts w:ascii="Century Gothic" w:eastAsia="Times New Roman" w:hAnsi="Century Gothic" w:cstheme="minorHAnsi"/>
          <w:bCs/>
          <w:sz w:val="24"/>
          <w:szCs w:val="24"/>
        </w:rPr>
        <w:t xml:space="preserve">your </w:t>
      </w:r>
      <w:r w:rsidR="005D767F">
        <w:rPr>
          <w:rFonts w:ascii="Century Gothic" w:eastAsia="Times New Roman" w:hAnsi="Century Gothic" w:cstheme="minorHAnsi"/>
          <w:bCs/>
          <w:sz w:val="24"/>
          <w:szCs w:val="24"/>
        </w:rPr>
        <w:t xml:space="preserve">partnering </w:t>
      </w:r>
      <w:proofErr w:type="spellStart"/>
      <w:r w:rsidR="005D767F">
        <w:rPr>
          <w:rFonts w:ascii="Century Gothic" w:eastAsia="Times New Roman" w:hAnsi="Century Gothic" w:cstheme="minorHAnsi"/>
          <w:bCs/>
          <w:sz w:val="24"/>
          <w:szCs w:val="24"/>
        </w:rPr>
        <w:t>CoC</w:t>
      </w:r>
      <w:proofErr w:type="spellEnd"/>
      <w:r w:rsidR="005D767F">
        <w:rPr>
          <w:rFonts w:ascii="Century Gothic" w:eastAsia="Times New Roman" w:hAnsi="Century Gothic" w:cstheme="minorHAnsi"/>
          <w:bCs/>
          <w:sz w:val="24"/>
          <w:szCs w:val="24"/>
        </w:rPr>
        <w:t xml:space="preserve">, large city (if applicable), and/or county </w:t>
      </w:r>
      <w:r w:rsidRPr="00706F16">
        <w:rPr>
          <w:rFonts w:ascii="Century Gothic" w:eastAsia="Times New Roman" w:hAnsi="Century Gothic" w:cstheme="minorHAnsi"/>
          <w:bCs/>
          <w:sz w:val="24"/>
          <w:szCs w:val="24"/>
        </w:rPr>
        <w:t>to identify your share of the regional need to address homelessness</w:t>
      </w:r>
      <w:r w:rsidR="005D767F">
        <w:rPr>
          <w:rFonts w:ascii="Century Gothic" w:eastAsia="Times New Roman" w:hAnsi="Century Gothic" w:cstheme="minorHAnsi"/>
          <w:bCs/>
          <w:sz w:val="24"/>
          <w:szCs w:val="24"/>
        </w:rPr>
        <w:t>?</w:t>
      </w:r>
    </w:p>
    <w:p w14:paraId="08C3C3D9" w14:textId="77777777" w:rsidR="005C568F" w:rsidRDefault="003D3C01" w:rsidP="003B260F">
      <w:pPr>
        <w:numPr>
          <w:ilvl w:val="2"/>
          <w:numId w:val="14"/>
        </w:numPr>
        <w:spacing w:after="0" w:line="240" w:lineRule="auto"/>
        <w:ind w:left="1800"/>
        <w:contextualSpacing/>
        <w:rPr>
          <w:rFonts w:ascii="Century Gothic" w:eastAsia="Times New Roman" w:hAnsi="Century Gothic" w:cstheme="minorHAnsi"/>
          <w:bCs/>
          <w:sz w:val="24"/>
          <w:szCs w:val="24"/>
        </w:rPr>
      </w:pPr>
      <w:r>
        <w:rPr>
          <w:rFonts w:ascii="Century Gothic" w:eastAsia="Times New Roman" w:hAnsi="Century Gothic" w:cstheme="minorHAnsi"/>
          <w:bCs/>
          <w:sz w:val="24"/>
          <w:szCs w:val="24"/>
        </w:rPr>
        <w:t>What is your identified share of this need, and h</w:t>
      </w:r>
      <w:r w:rsidR="00077955" w:rsidRPr="005D767F">
        <w:rPr>
          <w:rFonts w:ascii="Century Gothic" w:eastAsia="Times New Roman" w:hAnsi="Century Gothic" w:cstheme="minorHAnsi"/>
          <w:bCs/>
          <w:sz w:val="24"/>
          <w:szCs w:val="24"/>
        </w:rPr>
        <w:t xml:space="preserve">ow </w:t>
      </w:r>
      <w:r w:rsidR="005D767F" w:rsidRPr="005D767F">
        <w:rPr>
          <w:rFonts w:ascii="Century Gothic" w:eastAsia="Times New Roman" w:hAnsi="Century Gothic" w:cstheme="minorHAnsi"/>
          <w:bCs/>
          <w:sz w:val="24"/>
          <w:szCs w:val="24"/>
        </w:rPr>
        <w:t xml:space="preserve">will </w:t>
      </w:r>
      <w:r w:rsidR="00077955" w:rsidRPr="005D767F">
        <w:rPr>
          <w:rFonts w:ascii="Century Gothic" w:eastAsia="Times New Roman" w:hAnsi="Century Gothic" w:cstheme="minorHAnsi"/>
          <w:bCs/>
          <w:sz w:val="24"/>
          <w:szCs w:val="24"/>
        </w:rPr>
        <w:t xml:space="preserve">the requested funds help your jurisdiction meet </w:t>
      </w:r>
      <w:r>
        <w:rPr>
          <w:rFonts w:ascii="Century Gothic" w:eastAsia="Times New Roman" w:hAnsi="Century Gothic" w:cstheme="minorHAnsi"/>
          <w:bCs/>
          <w:sz w:val="24"/>
          <w:szCs w:val="24"/>
        </w:rPr>
        <w:t>it</w:t>
      </w:r>
      <w:r w:rsidR="005D767F" w:rsidRPr="005D767F">
        <w:rPr>
          <w:rFonts w:ascii="Century Gothic" w:eastAsia="Times New Roman" w:hAnsi="Century Gothic" w:cstheme="minorHAnsi"/>
          <w:bCs/>
          <w:sz w:val="24"/>
          <w:szCs w:val="24"/>
        </w:rPr>
        <w:t xml:space="preserve">?  </w:t>
      </w:r>
    </w:p>
    <w:p w14:paraId="4B9C211F" w14:textId="77777777" w:rsidR="00E218B5" w:rsidRPr="00706F16" w:rsidRDefault="00E218B5" w:rsidP="003B260F">
      <w:pPr>
        <w:spacing w:after="0" w:line="240" w:lineRule="auto"/>
        <w:contextualSpacing/>
        <w:rPr>
          <w:rFonts w:ascii="Century Gothic" w:eastAsia="Times New Roman" w:hAnsi="Century Gothic" w:cstheme="minorHAnsi"/>
          <w:bCs/>
          <w:sz w:val="24"/>
          <w:szCs w:val="24"/>
        </w:rPr>
      </w:pPr>
    </w:p>
    <w:p w14:paraId="2C297E05" w14:textId="3DFE6169" w:rsidR="00E218B5" w:rsidRPr="00E218B5" w:rsidRDefault="00E218B5" w:rsidP="003B260F">
      <w:pPr>
        <w:spacing w:after="0" w:line="240" w:lineRule="auto"/>
        <w:ind w:left="720"/>
        <w:contextualSpacing/>
        <w:rPr>
          <w:rFonts w:ascii="Century Gothic" w:eastAsia="Times New Roman" w:hAnsi="Century Gothic" w:cstheme="minorHAnsi"/>
          <w:b/>
          <w:bCs/>
          <w:sz w:val="24"/>
          <w:szCs w:val="24"/>
        </w:rPr>
      </w:pPr>
      <w:r w:rsidRPr="00E218B5">
        <w:rPr>
          <w:rFonts w:ascii="Century Gothic" w:eastAsia="Times New Roman" w:hAnsi="Century Gothic" w:cstheme="minorHAnsi"/>
          <w:b/>
          <w:bCs/>
          <w:sz w:val="24"/>
          <w:szCs w:val="24"/>
        </w:rPr>
        <w:t>D.  Creating Sustainable, Long Term Housing Solutions</w:t>
      </w:r>
    </w:p>
    <w:p w14:paraId="082E421A" w14:textId="77777777" w:rsidR="009468A6" w:rsidRDefault="00077955" w:rsidP="003B260F">
      <w:pPr>
        <w:pStyle w:val="ListParagraph"/>
        <w:numPr>
          <w:ilvl w:val="0"/>
          <w:numId w:val="40"/>
        </w:numPr>
        <w:spacing w:after="0" w:line="240" w:lineRule="auto"/>
        <w:rPr>
          <w:rFonts w:ascii="Century Gothic" w:eastAsia="Times New Roman" w:hAnsi="Century Gothic" w:cstheme="minorHAnsi"/>
          <w:bCs/>
          <w:sz w:val="24"/>
          <w:szCs w:val="24"/>
        </w:rPr>
      </w:pPr>
      <w:r w:rsidRPr="00C05DE1">
        <w:rPr>
          <w:rFonts w:ascii="Century Gothic" w:eastAsia="Times New Roman" w:hAnsi="Century Gothic" w:cstheme="minorHAnsi"/>
          <w:bCs/>
          <w:sz w:val="24"/>
          <w:szCs w:val="24"/>
        </w:rPr>
        <w:t xml:space="preserve">How </w:t>
      </w:r>
      <w:r w:rsidR="00E218B5">
        <w:rPr>
          <w:rFonts w:ascii="Century Gothic" w:eastAsia="Times New Roman" w:hAnsi="Century Gothic" w:cstheme="minorHAnsi"/>
          <w:bCs/>
          <w:sz w:val="24"/>
          <w:szCs w:val="24"/>
        </w:rPr>
        <w:t xml:space="preserve">is </w:t>
      </w:r>
      <w:r w:rsidRPr="00E218B5">
        <w:rPr>
          <w:rFonts w:ascii="Century Gothic" w:eastAsia="Times New Roman" w:hAnsi="Century Gothic" w:cstheme="minorHAnsi"/>
          <w:bCs/>
          <w:sz w:val="24"/>
          <w:szCs w:val="24"/>
        </w:rPr>
        <w:t xml:space="preserve">your </w:t>
      </w:r>
      <w:r w:rsidRPr="00C05DE1">
        <w:rPr>
          <w:rFonts w:ascii="Century Gothic" w:eastAsia="Times New Roman" w:hAnsi="Century Gothic" w:cstheme="minorHAnsi"/>
          <w:bCs/>
          <w:sz w:val="24"/>
          <w:szCs w:val="24"/>
        </w:rPr>
        <w:t>jurisdiction involved in the efforts to create sustainable, long-term housing solutions for people experiencing homelessness across your region</w:t>
      </w:r>
      <w:r w:rsidR="00E218B5">
        <w:rPr>
          <w:rFonts w:ascii="Century Gothic" w:eastAsia="Times New Roman" w:hAnsi="Century Gothic" w:cstheme="minorHAnsi"/>
          <w:bCs/>
          <w:sz w:val="24"/>
          <w:szCs w:val="24"/>
        </w:rPr>
        <w:t>?</w:t>
      </w:r>
      <w:r w:rsidRPr="00E218B5">
        <w:rPr>
          <w:rFonts w:ascii="Century Gothic" w:eastAsia="Times New Roman" w:hAnsi="Century Gothic" w:cstheme="minorHAnsi"/>
          <w:bCs/>
          <w:sz w:val="24"/>
          <w:szCs w:val="24"/>
        </w:rPr>
        <w:t xml:space="preserve"> </w:t>
      </w:r>
    </w:p>
    <w:p w14:paraId="0B8B1BB3" w14:textId="77777777" w:rsidR="00077955" w:rsidRPr="00706F16" w:rsidRDefault="00077955" w:rsidP="003B260F">
      <w:pPr>
        <w:spacing w:after="0" w:line="240" w:lineRule="auto"/>
        <w:ind w:left="1080"/>
        <w:rPr>
          <w:rFonts w:ascii="Century Gothic" w:eastAsia="Times New Roman" w:hAnsi="Century Gothic" w:cstheme="minorHAnsi"/>
          <w:bCs/>
          <w:sz w:val="24"/>
          <w:szCs w:val="24"/>
          <w:highlight w:val="yellow"/>
        </w:rPr>
      </w:pPr>
    </w:p>
    <w:p w14:paraId="4169C64C" w14:textId="65472535" w:rsidR="00077955" w:rsidRPr="003205BF" w:rsidRDefault="00077955" w:rsidP="00C774A5">
      <w:pPr>
        <w:spacing w:after="0" w:line="240" w:lineRule="auto"/>
        <w:ind w:left="720" w:firstLine="360"/>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Examples could include</w:t>
      </w:r>
      <w:r w:rsidR="00DF138E">
        <w:rPr>
          <w:rFonts w:ascii="Century Gothic" w:eastAsia="Times New Roman" w:hAnsi="Century Gothic" w:cstheme="minorHAnsi"/>
          <w:bCs/>
          <w:sz w:val="24"/>
          <w:szCs w:val="24"/>
        </w:rPr>
        <w:t>, but are not limited to</w:t>
      </w:r>
      <w:r w:rsidRPr="003205BF">
        <w:rPr>
          <w:rFonts w:ascii="Century Gothic" w:eastAsia="Times New Roman" w:hAnsi="Century Gothic" w:cstheme="minorHAnsi"/>
          <w:bCs/>
          <w:sz w:val="24"/>
          <w:szCs w:val="24"/>
        </w:rPr>
        <w:t>:</w:t>
      </w:r>
    </w:p>
    <w:p w14:paraId="00EC4C07" w14:textId="27333914" w:rsidR="0009656C" w:rsidRPr="003205BF" w:rsidRDefault="0009656C" w:rsidP="00C774A5">
      <w:pPr>
        <w:numPr>
          <w:ilvl w:val="2"/>
          <w:numId w:val="41"/>
        </w:numPr>
        <w:spacing w:after="0" w:line="240" w:lineRule="auto"/>
        <w:ind w:left="1980" w:hanging="360"/>
        <w:contextualSpacing/>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Partnering with a</w:t>
      </w:r>
      <w:r w:rsidRPr="0009656C">
        <w:rPr>
          <w:rFonts w:ascii="Century Gothic" w:eastAsia="Times New Roman" w:hAnsi="Century Gothic" w:cstheme="minorHAnsi"/>
          <w:bCs/>
          <w:sz w:val="24"/>
          <w:szCs w:val="24"/>
        </w:rPr>
        <w:t>gencies responsible for city planning and zoning</w:t>
      </w:r>
      <w:r>
        <w:rPr>
          <w:rFonts w:ascii="Century Gothic" w:eastAsia="Times New Roman" w:hAnsi="Century Gothic" w:cstheme="minorHAnsi"/>
          <w:bCs/>
          <w:sz w:val="24"/>
          <w:szCs w:val="24"/>
        </w:rPr>
        <w:t xml:space="preserve">, </w:t>
      </w:r>
      <w:r w:rsidR="00077955" w:rsidRPr="003205BF">
        <w:rPr>
          <w:rFonts w:ascii="Century Gothic" w:eastAsia="Times New Roman" w:hAnsi="Century Gothic" w:cstheme="minorHAnsi"/>
          <w:bCs/>
          <w:sz w:val="24"/>
          <w:szCs w:val="24"/>
        </w:rPr>
        <w:t>housing developers</w:t>
      </w:r>
      <w:r>
        <w:rPr>
          <w:rFonts w:ascii="Century Gothic" w:eastAsia="Times New Roman" w:hAnsi="Century Gothic" w:cstheme="minorHAnsi"/>
          <w:bCs/>
          <w:sz w:val="24"/>
          <w:szCs w:val="24"/>
        </w:rPr>
        <w:t>,</w:t>
      </w:r>
      <w:r w:rsidR="00077955" w:rsidRPr="003205BF">
        <w:rPr>
          <w:rFonts w:ascii="Century Gothic" w:eastAsia="Times New Roman" w:hAnsi="Century Gothic" w:cstheme="minorHAnsi"/>
          <w:bCs/>
          <w:sz w:val="24"/>
          <w:szCs w:val="24"/>
        </w:rPr>
        <w:t xml:space="preserve"> and financial and legal service providers</w:t>
      </w:r>
      <w:r>
        <w:rPr>
          <w:rFonts w:ascii="Century Gothic" w:eastAsia="Times New Roman" w:hAnsi="Century Gothic" w:cstheme="minorHAnsi"/>
          <w:bCs/>
          <w:sz w:val="24"/>
          <w:szCs w:val="24"/>
        </w:rPr>
        <w:t>.</w:t>
      </w:r>
    </w:p>
    <w:p w14:paraId="22B1A3BD" w14:textId="4F566450" w:rsidR="00077955" w:rsidRPr="003205BF" w:rsidRDefault="00077955" w:rsidP="00C774A5">
      <w:pPr>
        <w:numPr>
          <w:ilvl w:val="2"/>
          <w:numId w:val="41"/>
        </w:numPr>
        <w:tabs>
          <w:tab w:val="left" w:pos="2880"/>
        </w:tabs>
        <w:spacing w:after="0" w:line="240" w:lineRule="auto"/>
        <w:ind w:left="1980" w:hanging="360"/>
        <w:contextualSpacing/>
        <w:rPr>
          <w:rFonts w:ascii="Century Gothic" w:eastAsia="Times New Roman" w:hAnsi="Century Gothic" w:cstheme="minorHAnsi"/>
          <w:bCs/>
          <w:sz w:val="24"/>
          <w:szCs w:val="24"/>
        </w:rPr>
      </w:pPr>
      <w:r w:rsidRPr="003205BF">
        <w:rPr>
          <w:rFonts w:ascii="Century Gothic" w:eastAsia="Times New Roman" w:hAnsi="Century Gothic" w:cstheme="minorHAnsi"/>
          <w:bCs/>
          <w:sz w:val="24"/>
          <w:szCs w:val="24"/>
        </w:rPr>
        <w:t xml:space="preserve">Developing </w:t>
      </w:r>
      <w:r w:rsidRPr="003205BF">
        <w:rPr>
          <w:rFonts w:ascii="Century Gothic" w:eastAsia="Times New Roman" w:hAnsi="Century Gothic" w:cs="Arial"/>
          <w:bCs/>
          <w:sz w:val="24"/>
          <w:szCs w:val="24"/>
        </w:rPr>
        <w:t>or strengthening data and information sharing</w:t>
      </w:r>
      <w:r w:rsidR="0009656C">
        <w:rPr>
          <w:rFonts w:ascii="Century Gothic" w:eastAsia="Times New Roman" w:hAnsi="Century Gothic" w:cs="Arial"/>
          <w:bCs/>
          <w:sz w:val="24"/>
          <w:szCs w:val="24"/>
        </w:rPr>
        <w:t xml:space="preserve"> across and within jurisdictions.</w:t>
      </w:r>
    </w:p>
    <w:p w14:paraId="40532056" w14:textId="6A109C1B" w:rsidR="00DF138E" w:rsidRPr="003205BF" w:rsidRDefault="00890A7E" w:rsidP="00C774A5">
      <w:pPr>
        <w:numPr>
          <w:ilvl w:val="2"/>
          <w:numId w:val="41"/>
        </w:numPr>
        <w:spacing w:after="0" w:line="240" w:lineRule="auto"/>
        <w:ind w:left="1980" w:hanging="360"/>
        <w:contextualSpacing/>
        <w:rPr>
          <w:rFonts w:ascii="Century Gothic" w:eastAsia="Times New Roman" w:hAnsi="Century Gothic" w:cstheme="minorHAnsi"/>
          <w:bCs/>
          <w:sz w:val="24"/>
          <w:szCs w:val="24"/>
        </w:rPr>
      </w:pPr>
      <w:r>
        <w:rPr>
          <w:rFonts w:ascii="Century Gothic" w:eastAsia="Times New Roman" w:hAnsi="Century Gothic" w:cs="Arial"/>
          <w:bCs/>
          <w:sz w:val="24"/>
          <w:szCs w:val="24"/>
        </w:rPr>
        <w:t>Coordinating with other regional jurisdictions to ensure systems are aligned and all available funding is being used efficiently and effectively.</w:t>
      </w:r>
    </w:p>
    <w:p w14:paraId="13E35497" w14:textId="77777777" w:rsidR="00077955" w:rsidRPr="00706F16" w:rsidRDefault="00077955" w:rsidP="003B260F">
      <w:pPr>
        <w:spacing w:after="0" w:line="240" w:lineRule="auto"/>
        <w:contextualSpacing/>
        <w:rPr>
          <w:rFonts w:ascii="Century Gothic" w:eastAsia="Times New Roman" w:hAnsi="Century Gothic" w:cstheme="minorHAnsi"/>
          <w:bCs/>
          <w:color w:val="FF0000"/>
          <w:sz w:val="24"/>
          <w:szCs w:val="24"/>
        </w:rPr>
      </w:pPr>
    </w:p>
    <w:p w14:paraId="1330F0E9" w14:textId="77777777" w:rsidR="00D87A09" w:rsidRPr="00F80BF5" w:rsidRDefault="00D87A09" w:rsidP="003B260F">
      <w:pPr>
        <w:pStyle w:val="ListParagraph"/>
        <w:keepNext/>
        <w:keepLines/>
        <w:numPr>
          <w:ilvl w:val="0"/>
          <w:numId w:val="5"/>
        </w:numPr>
        <w:spacing w:after="0" w:line="240" w:lineRule="auto"/>
        <w:outlineLvl w:val="1"/>
        <w:rPr>
          <w:rFonts w:ascii="Century Gothic" w:eastAsiaTheme="majorEastAsia" w:hAnsi="Century Gothic" w:cstheme="majorBidi"/>
          <w:b/>
          <w:sz w:val="24"/>
          <w:szCs w:val="24"/>
          <w:u w:val="single"/>
        </w:rPr>
      </w:pPr>
      <w:r>
        <w:rPr>
          <w:rFonts w:ascii="Century Gothic" w:eastAsia="Times New Roman" w:hAnsi="Century Gothic" w:cstheme="minorHAnsi"/>
          <w:b/>
          <w:bCs/>
          <w:smallCaps/>
          <w:sz w:val="28"/>
          <w:szCs w:val="24"/>
          <w:u w:val="single"/>
        </w:rPr>
        <w:t>Resources Addressing Homelessness</w:t>
      </w:r>
    </w:p>
    <w:p w14:paraId="5796DC21" w14:textId="0ADCDE3E" w:rsidR="00F80BF5" w:rsidRDefault="00F80BF5" w:rsidP="003B260F">
      <w:pPr>
        <w:keepNext/>
        <w:keepLines/>
        <w:spacing w:after="0" w:line="240" w:lineRule="auto"/>
        <w:contextualSpacing/>
        <w:outlineLvl w:val="1"/>
        <w:rPr>
          <w:rFonts w:ascii="Century Gothic" w:eastAsiaTheme="majorEastAsia" w:hAnsi="Century Gothic" w:cstheme="majorBidi"/>
          <w:color w:val="1F3864" w:themeColor="accent1" w:themeShade="80"/>
          <w:sz w:val="24"/>
          <w:szCs w:val="24"/>
        </w:rPr>
      </w:pPr>
    </w:p>
    <w:p w14:paraId="5646BA2D" w14:textId="0F7DAD32" w:rsidR="001E653C" w:rsidRDefault="001E653C" w:rsidP="003B260F">
      <w:pPr>
        <w:keepNext/>
        <w:keepLines/>
        <w:spacing w:after="0" w:line="240" w:lineRule="auto"/>
        <w:ind w:left="360"/>
        <w:contextualSpacing/>
        <w:outlineLvl w:val="1"/>
        <w:rPr>
          <w:rFonts w:ascii="Century Gothic" w:eastAsiaTheme="majorEastAsia" w:hAnsi="Century Gothic" w:cstheme="majorBidi"/>
          <w:sz w:val="24"/>
          <w:szCs w:val="24"/>
        </w:rPr>
      </w:pPr>
      <w:r>
        <w:rPr>
          <w:rFonts w:ascii="Century Gothic" w:eastAsiaTheme="majorEastAsia" w:hAnsi="Century Gothic" w:cstheme="majorBidi"/>
          <w:sz w:val="24"/>
          <w:szCs w:val="24"/>
        </w:rPr>
        <w:t xml:space="preserve">To successfully complete this section, </w:t>
      </w:r>
      <w:r w:rsidR="00B33B3C">
        <w:rPr>
          <w:rFonts w:ascii="Century Gothic" w:eastAsiaTheme="majorEastAsia" w:hAnsi="Century Gothic" w:cstheme="majorBidi"/>
          <w:sz w:val="24"/>
          <w:szCs w:val="24"/>
        </w:rPr>
        <w:t>all applicants</w:t>
      </w:r>
      <w:r>
        <w:rPr>
          <w:rFonts w:ascii="Century Gothic" w:eastAsiaTheme="majorEastAsia" w:hAnsi="Century Gothic" w:cstheme="majorBidi"/>
          <w:sz w:val="24"/>
          <w:szCs w:val="24"/>
        </w:rPr>
        <w:t xml:space="preserve"> must answer the following questions:</w:t>
      </w:r>
    </w:p>
    <w:p w14:paraId="25F817CB" w14:textId="77777777" w:rsidR="001E653C" w:rsidRDefault="001E653C" w:rsidP="003B260F">
      <w:pPr>
        <w:keepNext/>
        <w:keepLines/>
        <w:spacing w:after="0" w:line="240" w:lineRule="auto"/>
        <w:contextualSpacing/>
        <w:outlineLvl w:val="1"/>
        <w:rPr>
          <w:rFonts w:ascii="Century Gothic" w:eastAsiaTheme="majorEastAsia" w:hAnsi="Century Gothic" w:cstheme="majorBidi"/>
          <w:color w:val="1F3864" w:themeColor="accent1" w:themeShade="80"/>
          <w:sz w:val="24"/>
          <w:szCs w:val="24"/>
        </w:rPr>
      </w:pPr>
    </w:p>
    <w:p w14:paraId="5187D4C0" w14:textId="371AE12A" w:rsidR="006A5FEA" w:rsidRPr="00B400B9" w:rsidRDefault="006A5FEA" w:rsidP="003B260F">
      <w:pPr>
        <w:pStyle w:val="ListParagraph"/>
        <w:keepNext/>
        <w:keepLines/>
        <w:numPr>
          <w:ilvl w:val="0"/>
          <w:numId w:val="25"/>
        </w:numPr>
        <w:spacing w:after="0" w:line="240" w:lineRule="auto"/>
        <w:outlineLvl w:val="1"/>
        <w:rPr>
          <w:rFonts w:ascii="Century Gothic" w:eastAsiaTheme="majorEastAsia" w:hAnsi="Century Gothic" w:cstheme="majorBidi"/>
          <w:b/>
          <w:color w:val="1F3864" w:themeColor="accent1" w:themeShade="80"/>
          <w:sz w:val="24"/>
          <w:szCs w:val="24"/>
        </w:rPr>
      </w:pPr>
      <w:r w:rsidRPr="00706F16">
        <w:rPr>
          <w:rFonts w:ascii="Century Gothic" w:eastAsia="Times New Roman" w:hAnsi="Century Gothic" w:cstheme="minorHAnsi"/>
          <w:b/>
          <w:bCs/>
          <w:sz w:val="24"/>
          <w:szCs w:val="24"/>
        </w:rPr>
        <w:t>Existing Programs and Resources</w:t>
      </w:r>
    </w:p>
    <w:p w14:paraId="4B736B11" w14:textId="0CA0EBD1" w:rsidR="00DE54D1" w:rsidRDefault="00DE54D1" w:rsidP="003B260F">
      <w:pPr>
        <w:numPr>
          <w:ilvl w:val="1"/>
          <w:numId w:val="25"/>
        </w:numPr>
        <w:spacing w:after="0" w:line="240" w:lineRule="auto"/>
        <w:contextualSpacing/>
        <w:rPr>
          <w:rFonts w:ascii="Century Gothic" w:eastAsia="Times New Roman" w:hAnsi="Century Gothic" w:cstheme="minorHAnsi"/>
          <w:bCs/>
          <w:sz w:val="24"/>
          <w:szCs w:val="24"/>
        </w:rPr>
      </w:pPr>
      <w:r>
        <w:rPr>
          <w:rFonts w:ascii="Century Gothic" w:eastAsia="Times New Roman" w:hAnsi="Century Gothic" w:cstheme="minorHAnsi"/>
          <w:bCs/>
          <w:sz w:val="24"/>
          <w:szCs w:val="24"/>
        </w:rPr>
        <w:t>Provide an exhaustive l</w:t>
      </w:r>
      <w:r w:rsidRPr="00787069">
        <w:rPr>
          <w:rFonts w:ascii="Century Gothic" w:eastAsia="Times New Roman" w:hAnsi="Century Gothic" w:cstheme="minorHAnsi"/>
          <w:bCs/>
          <w:sz w:val="24"/>
          <w:szCs w:val="24"/>
        </w:rPr>
        <w:t>ist</w:t>
      </w:r>
      <w:r>
        <w:rPr>
          <w:rFonts w:ascii="Century Gothic" w:eastAsia="Times New Roman" w:hAnsi="Century Gothic" w:cstheme="minorHAnsi"/>
          <w:bCs/>
          <w:sz w:val="24"/>
          <w:szCs w:val="24"/>
        </w:rPr>
        <w:t xml:space="preserve"> of</w:t>
      </w:r>
      <w:r w:rsidRPr="00787069">
        <w:rPr>
          <w:rFonts w:ascii="Century Gothic" w:eastAsia="Times New Roman" w:hAnsi="Century Gothic" w:cstheme="minorHAnsi"/>
          <w:bCs/>
          <w:sz w:val="24"/>
          <w:szCs w:val="24"/>
        </w:rPr>
        <w:t xml:space="preserve"> all funds (including the program and dollar amount) that your jurisdiction currently uses to provide housing and homeless services for homeless populations. </w:t>
      </w:r>
    </w:p>
    <w:p w14:paraId="14837138" w14:textId="154BEB8B" w:rsidR="00C05DE1" w:rsidRDefault="00C05DE1" w:rsidP="003B260F">
      <w:pPr>
        <w:spacing w:after="0" w:line="240" w:lineRule="auto"/>
        <w:ind w:left="1080"/>
        <w:contextualSpacing/>
        <w:rPr>
          <w:rFonts w:ascii="Century Gothic" w:eastAsia="Times New Roman" w:hAnsi="Century Gothic" w:cstheme="minorHAnsi"/>
          <w:bCs/>
          <w:sz w:val="24"/>
          <w:szCs w:val="24"/>
        </w:rPr>
      </w:pPr>
    </w:p>
    <w:p w14:paraId="00D202DB" w14:textId="5BE7525A" w:rsidR="00DE54D1" w:rsidRPr="00787069" w:rsidRDefault="00DE54D1" w:rsidP="003B260F">
      <w:pPr>
        <w:spacing w:after="0" w:line="240" w:lineRule="auto"/>
        <w:ind w:left="1800"/>
        <w:rPr>
          <w:rFonts w:ascii="Century Gothic" w:eastAsia="Times New Roman" w:hAnsi="Century Gothic" w:cstheme="minorHAnsi"/>
          <w:bCs/>
          <w:sz w:val="24"/>
          <w:szCs w:val="24"/>
        </w:rPr>
      </w:pPr>
      <w:r w:rsidRPr="00787069">
        <w:rPr>
          <w:rFonts w:ascii="Century Gothic" w:eastAsia="Times New Roman" w:hAnsi="Century Gothic" w:cstheme="minorHAnsi"/>
          <w:bCs/>
          <w:sz w:val="24"/>
          <w:szCs w:val="24"/>
        </w:rPr>
        <w:t>T</w:t>
      </w:r>
      <w:r w:rsidRPr="00787069">
        <w:rPr>
          <w:rFonts w:ascii="Century Gothic" w:eastAsia="Times New Roman" w:hAnsi="Century Gothic" w:cs="Arial"/>
          <w:bCs/>
          <w:sz w:val="24"/>
          <w:szCs w:val="24"/>
        </w:rPr>
        <w:t>his list should include (where applicable)</w:t>
      </w:r>
      <w:r w:rsidR="008937FE">
        <w:rPr>
          <w:rFonts w:ascii="Century Gothic" w:eastAsia="Times New Roman" w:hAnsi="Century Gothic" w:cs="Arial"/>
          <w:bCs/>
          <w:sz w:val="24"/>
          <w:szCs w:val="24"/>
        </w:rPr>
        <w:t>,</w:t>
      </w:r>
      <w:r w:rsidR="00187FA6">
        <w:rPr>
          <w:rFonts w:ascii="Century Gothic" w:eastAsia="Times New Roman" w:hAnsi="Century Gothic" w:cs="Arial"/>
          <w:bCs/>
          <w:sz w:val="24"/>
          <w:szCs w:val="24"/>
        </w:rPr>
        <w:t xml:space="preserve"> </w:t>
      </w:r>
      <w:r w:rsidR="008937FE">
        <w:rPr>
          <w:rFonts w:ascii="Century Gothic" w:eastAsia="Times New Roman" w:hAnsi="Century Gothic" w:cs="Arial"/>
          <w:bCs/>
          <w:sz w:val="24"/>
          <w:szCs w:val="24"/>
        </w:rPr>
        <w:t>but not be limited to</w:t>
      </w:r>
      <w:r w:rsidRPr="00787069">
        <w:rPr>
          <w:rFonts w:ascii="Century Gothic" w:eastAsia="Times New Roman" w:hAnsi="Century Gothic" w:cstheme="minorHAnsi"/>
          <w:bCs/>
          <w:sz w:val="24"/>
          <w:szCs w:val="24"/>
        </w:rPr>
        <w:t>:</w:t>
      </w:r>
    </w:p>
    <w:p w14:paraId="13C42EB4" w14:textId="158A1E58" w:rsidR="00DE54D1" w:rsidRPr="00706F16" w:rsidRDefault="00DE54D1" w:rsidP="00C774A5">
      <w:pPr>
        <w:numPr>
          <w:ilvl w:val="2"/>
          <w:numId w:val="25"/>
        </w:numPr>
        <w:spacing w:after="0" w:line="240" w:lineRule="auto"/>
        <w:ind w:left="2790" w:hanging="450"/>
        <w:contextualSpacing/>
        <w:rPr>
          <w:rFonts w:ascii="Century Gothic" w:eastAsia="Times New Roman" w:hAnsi="Century Gothic" w:cstheme="minorHAnsi"/>
          <w:bCs/>
          <w:sz w:val="24"/>
          <w:szCs w:val="24"/>
        </w:rPr>
      </w:pPr>
      <w:r w:rsidRPr="00706F16">
        <w:rPr>
          <w:rFonts w:ascii="Century Gothic" w:eastAsia="Times New Roman" w:hAnsi="Century Gothic" w:cs="Arial"/>
          <w:bCs/>
          <w:sz w:val="24"/>
          <w:szCs w:val="24"/>
        </w:rPr>
        <w:t>Federal Funding (Examples</w:t>
      </w:r>
      <w:r>
        <w:rPr>
          <w:rFonts w:ascii="Century Gothic" w:eastAsia="Times New Roman" w:hAnsi="Century Gothic" w:cs="Arial"/>
          <w:bCs/>
          <w:sz w:val="24"/>
          <w:szCs w:val="24"/>
        </w:rPr>
        <w:t>:</w:t>
      </w:r>
      <w:r w:rsidRPr="00706F16">
        <w:rPr>
          <w:rFonts w:ascii="Century Gothic" w:eastAsia="Times New Roman" w:hAnsi="Century Gothic" w:cs="Arial"/>
          <w:bCs/>
          <w:sz w:val="24"/>
          <w:szCs w:val="24"/>
        </w:rPr>
        <w:t xml:space="preserve"> </w:t>
      </w:r>
      <w:hyperlink r:id="rId9" w:history="1">
        <w:r w:rsidRPr="00157BBA">
          <w:rPr>
            <w:rStyle w:val="Hyperlink"/>
            <w:rFonts w:ascii="Century Gothic" w:eastAsia="Times New Roman" w:hAnsi="Century Gothic" w:cs="Arial"/>
            <w:bCs/>
            <w:sz w:val="24"/>
            <w:szCs w:val="24"/>
          </w:rPr>
          <w:t>YHDP</w:t>
        </w:r>
      </w:hyperlink>
      <w:r w:rsidRPr="00706F16">
        <w:rPr>
          <w:rFonts w:ascii="Century Gothic" w:eastAsia="Times New Roman" w:hAnsi="Century Gothic" w:cs="Arial"/>
          <w:bCs/>
          <w:sz w:val="24"/>
          <w:szCs w:val="24"/>
        </w:rPr>
        <w:t xml:space="preserve">, </w:t>
      </w:r>
      <w:hyperlink r:id="rId10" w:history="1">
        <w:r w:rsidRPr="00157BBA">
          <w:rPr>
            <w:rStyle w:val="Hyperlink"/>
            <w:rFonts w:ascii="Century Gothic" w:eastAsia="Times New Roman" w:hAnsi="Century Gothic" w:cs="Arial"/>
            <w:bCs/>
            <w:sz w:val="24"/>
            <w:szCs w:val="24"/>
          </w:rPr>
          <w:t>ESG</w:t>
        </w:r>
      </w:hyperlink>
      <w:r w:rsidRPr="00706F16">
        <w:rPr>
          <w:rFonts w:ascii="Century Gothic" w:eastAsia="Times New Roman" w:hAnsi="Century Gothic" w:cs="Arial"/>
          <w:bCs/>
          <w:sz w:val="24"/>
          <w:szCs w:val="24"/>
        </w:rPr>
        <w:t xml:space="preserve">, </w:t>
      </w:r>
      <w:hyperlink r:id="rId11" w:history="1">
        <w:proofErr w:type="spellStart"/>
        <w:r w:rsidRPr="00157BBA">
          <w:rPr>
            <w:rStyle w:val="Hyperlink"/>
            <w:rFonts w:ascii="Century Gothic" w:eastAsia="Times New Roman" w:hAnsi="Century Gothic" w:cs="Arial"/>
            <w:bCs/>
            <w:sz w:val="24"/>
            <w:szCs w:val="24"/>
          </w:rPr>
          <w:t>CoC</w:t>
        </w:r>
        <w:proofErr w:type="spellEnd"/>
      </w:hyperlink>
      <w:r w:rsidRPr="00706F16">
        <w:rPr>
          <w:rFonts w:ascii="Century Gothic" w:eastAsia="Times New Roman" w:hAnsi="Century Gothic" w:cs="Arial"/>
          <w:bCs/>
          <w:sz w:val="24"/>
          <w:szCs w:val="24"/>
        </w:rPr>
        <w:t xml:space="preserve">, </w:t>
      </w:r>
      <w:hyperlink r:id="rId12" w:history="1">
        <w:r w:rsidRPr="00157BBA">
          <w:rPr>
            <w:rStyle w:val="Hyperlink"/>
            <w:rFonts w:ascii="Century Gothic" w:eastAsia="Times New Roman" w:hAnsi="Century Gothic" w:cs="Arial"/>
            <w:bCs/>
            <w:sz w:val="24"/>
            <w:szCs w:val="24"/>
          </w:rPr>
          <w:t>C</w:t>
        </w:r>
        <w:r w:rsidR="00157BBA" w:rsidRPr="00157BBA">
          <w:rPr>
            <w:rStyle w:val="Hyperlink"/>
            <w:rFonts w:ascii="Century Gothic" w:eastAsia="Times New Roman" w:hAnsi="Century Gothic" w:cs="Arial"/>
            <w:bCs/>
            <w:sz w:val="24"/>
            <w:szCs w:val="24"/>
          </w:rPr>
          <w:t>SB</w:t>
        </w:r>
        <w:r w:rsidRPr="00157BBA">
          <w:rPr>
            <w:rStyle w:val="Hyperlink"/>
            <w:rFonts w:ascii="Century Gothic" w:eastAsia="Times New Roman" w:hAnsi="Century Gothic" w:cs="Arial"/>
            <w:bCs/>
            <w:sz w:val="24"/>
            <w:szCs w:val="24"/>
          </w:rPr>
          <w:t>G</w:t>
        </w:r>
      </w:hyperlink>
      <w:r w:rsidRPr="00706F16">
        <w:rPr>
          <w:rFonts w:ascii="Century Gothic" w:eastAsia="Times New Roman" w:hAnsi="Century Gothic" w:cs="Arial"/>
          <w:bCs/>
          <w:sz w:val="24"/>
          <w:szCs w:val="24"/>
        </w:rPr>
        <w:t xml:space="preserve">, </w:t>
      </w:r>
      <w:hyperlink r:id="rId13" w:anchor="policy-guidance-and-faqs" w:history="1">
        <w:r w:rsidRPr="00157BBA">
          <w:rPr>
            <w:rStyle w:val="Hyperlink"/>
            <w:rFonts w:ascii="Century Gothic" w:eastAsia="Times New Roman" w:hAnsi="Century Gothic" w:cs="Arial"/>
            <w:bCs/>
            <w:sz w:val="24"/>
            <w:szCs w:val="24"/>
          </w:rPr>
          <w:t>HOME-TBRA</w:t>
        </w:r>
      </w:hyperlink>
      <w:r w:rsidRPr="00706F16">
        <w:rPr>
          <w:rFonts w:ascii="Century Gothic" w:eastAsia="Times New Roman" w:hAnsi="Century Gothic" w:cs="Arial"/>
          <w:bCs/>
          <w:sz w:val="24"/>
          <w:szCs w:val="24"/>
        </w:rPr>
        <w:t xml:space="preserve">, </w:t>
      </w:r>
      <w:hyperlink r:id="rId14" w:history="1">
        <w:r w:rsidRPr="00157BBA">
          <w:rPr>
            <w:rStyle w:val="Hyperlink"/>
            <w:rFonts w:ascii="Century Gothic" w:eastAsia="Times New Roman" w:hAnsi="Century Gothic" w:cs="Arial"/>
            <w:bCs/>
            <w:sz w:val="24"/>
            <w:szCs w:val="24"/>
          </w:rPr>
          <w:t>CBDG</w:t>
        </w:r>
      </w:hyperlink>
      <w:r w:rsidRPr="00706F16">
        <w:rPr>
          <w:rFonts w:ascii="Century Gothic" w:eastAsia="Times New Roman" w:hAnsi="Century Gothic" w:cs="Arial"/>
          <w:bCs/>
          <w:sz w:val="24"/>
          <w:szCs w:val="24"/>
        </w:rPr>
        <w:t>)</w:t>
      </w:r>
    </w:p>
    <w:p w14:paraId="26765475" w14:textId="2492E6B8" w:rsidR="00C774A5" w:rsidRPr="00706F16" w:rsidRDefault="00DE54D1" w:rsidP="00C774A5">
      <w:pPr>
        <w:numPr>
          <w:ilvl w:val="2"/>
          <w:numId w:val="25"/>
        </w:numPr>
        <w:spacing w:after="0" w:line="240" w:lineRule="auto"/>
        <w:ind w:left="2790" w:hanging="450"/>
        <w:contextualSpacing/>
        <w:rPr>
          <w:rFonts w:ascii="Century Gothic" w:eastAsia="Times New Roman" w:hAnsi="Century Gothic" w:cstheme="minorHAnsi"/>
          <w:bCs/>
          <w:sz w:val="24"/>
          <w:szCs w:val="24"/>
        </w:rPr>
      </w:pPr>
      <w:r w:rsidRPr="00706F16">
        <w:rPr>
          <w:rFonts w:ascii="Century Gothic" w:eastAsia="Times New Roman" w:hAnsi="Century Gothic" w:cs="Arial"/>
          <w:bCs/>
          <w:sz w:val="24"/>
          <w:szCs w:val="24"/>
        </w:rPr>
        <w:lastRenderedPageBreak/>
        <w:t xml:space="preserve">State Funding (Examples: </w:t>
      </w:r>
      <w:hyperlink r:id="rId15" w:history="1">
        <w:r w:rsidRPr="00157BBA">
          <w:rPr>
            <w:rStyle w:val="Hyperlink"/>
            <w:rFonts w:ascii="Century Gothic" w:eastAsia="Times New Roman" w:hAnsi="Century Gothic" w:cs="Arial"/>
            <w:bCs/>
            <w:sz w:val="24"/>
            <w:szCs w:val="24"/>
          </w:rPr>
          <w:t>HEAP</w:t>
        </w:r>
      </w:hyperlink>
      <w:r w:rsidRPr="00706F16">
        <w:rPr>
          <w:rFonts w:ascii="Century Gothic" w:eastAsia="Times New Roman" w:hAnsi="Century Gothic" w:cs="Arial"/>
          <w:bCs/>
          <w:sz w:val="24"/>
          <w:szCs w:val="24"/>
        </w:rPr>
        <w:t xml:space="preserve">, </w:t>
      </w:r>
      <w:hyperlink r:id="rId16" w:history="1">
        <w:r w:rsidRPr="00157BBA">
          <w:rPr>
            <w:rStyle w:val="Hyperlink"/>
            <w:rFonts w:ascii="Century Gothic" w:eastAsia="Times New Roman" w:hAnsi="Century Gothic" w:cs="Arial"/>
            <w:bCs/>
            <w:sz w:val="24"/>
            <w:szCs w:val="24"/>
          </w:rPr>
          <w:t>CESH</w:t>
        </w:r>
      </w:hyperlink>
      <w:r w:rsidRPr="00706F16">
        <w:rPr>
          <w:rFonts w:ascii="Century Gothic" w:eastAsia="Times New Roman" w:hAnsi="Century Gothic" w:cs="Arial"/>
          <w:bCs/>
          <w:sz w:val="24"/>
          <w:szCs w:val="24"/>
        </w:rPr>
        <w:t xml:space="preserve">, </w:t>
      </w:r>
      <w:hyperlink r:id="rId17" w:history="1">
        <w:r w:rsidRPr="00157BBA">
          <w:rPr>
            <w:rStyle w:val="Hyperlink"/>
            <w:rFonts w:ascii="Century Gothic" w:eastAsia="Times New Roman" w:hAnsi="Century Gothic" w:cs="Arial"/>
            <w:bCs/>
            <w:sz w:val="24"/>
            <w:szCs w:val="24"/>
          </w:rPr>
          <w:t>CalW</w:t>
        </w:r>
        <w:r w:rsidR="008937FE" w:rsidRPr="00157BBA">
          <w:rPr>
            <w:rStyle w:val="Hyperlink"/>
            <w:rFonts w:ascii="Century Gothic" w:eastAsia="Times New Roman" w:hAnsi="Century Gothic" w:cs="Arial"/>
            <w:bCs/>
            <w:sz w:val="24"/>
            <w:szCs w:val="24"/>
          </w:rPr>
          <w:t>ORK</w:t>
        </w:r>
        <w:r w:rsidRPr="00157BBA">
          <w:rPr>
            <w:rStyle w:val="Hyperlink"/>
            <w:rFonts w:ascii="Century Gothic" w:eastAsia="Times New Roman" w:hAnsi="Century Gothic" w:cs="Arial"/>
            <w:bCs/>
            <w:sz w:val="24"/>
            <w:szCs w:val="24"/>
          </w:rPr>
          <w:t>s HSP</w:t>
        </w:r>
      </w:hyperlink>
      <w:r w:rsidRPr="00706F16">
        <w:rPr>
          <w:rFonts w:ascii="Century Gothic" w:eastAsia="Times New Roman" w:hAnsi="Century Gothic" w:cs="Arial"/>
          <w:bCs/>
          <w:sz w:val="24"/>
          <w:szCs w:val="24"/>
        </w:rPr>
        <w:t xml:space="preserve">, </w:t>
      </w:r>
      <w:hyperlink r:id="rId18" w:history="1">
        <w:r w:rsidRPr="00157BBA">
          <w:rPr>
            <w:rStyle w:val="Hyperlink"/>
            <w:rFonts w:ascii="Century Gothic" w:eastAsia="Times New Roman" w:hAnsi="Century Gothic" w:cs="Arial"/>
            <w:bCs/>
            <w:sz w:val="24"/>
            <w:szCs w:val="24"/>
          </w:rPr>
          <w:t>NPLH</w:t>
        </w:r>
      </w:hyperlink>
      <w:r w:rsidRPr="00706F16">
        <w:rPr>
          <w:rFonts w:ascii="Century Gothic" w:eastAsia="Times New Roman" w:hAnsi="Century Gothic" w:cs="Arial"/>
          <w:bCs/>
          <w:sz w:val="24"/>
          <w:szCs w:val="24"/>
        </w:rPr>
        <w:t xml:space="preserve">, </w:t>
      </w:r>
      <w:hyperlink r:id="rId19" w:history="1">
        <w:r w:rsidRPr="00157BBA">
          <w:rPr>
            <w:rStyle w:val="Hyperlink"/>
            <w:rFonts w:ascii="Century Gothic" w:eastAsia="Times New Roman" w:hAnsi="Century Gothic" w:cs="Arial"/>
            <w:bCs/>
            <w:sz w:val="24"/>
            <w:szCs w:val="24"/>
          </w:rPr>
          <w:t>VHHP</w:t>
        </w:r>
      </w:hyperlink>
      <w:r w:rsidRPr="00706F16">
        <w:rPr>
          <w:rFonts w:ascii="Century Gothic" w:eastAsia="Times New Roman" w:hAnsi="Century Gothic" w:cs="Arial"/>
          <w:bCs/>
          <w:sz w:val="24"/>
          <w:szCs w:val="24"/>
        </w:rPr>
        <w:t xml:space="preserve">, </w:t>
      </w:r>
      <w:hyperlink r:id="rId20" w:history="1">
        <w:r w:rsidRPr="00157BBA">
          <w:rPr>
            <w:rStyle w:val="Hyperlink"/>
            <w:rFonts w:ascii="Century Gothic" w:eastAsia="Times New Roman" w:hAnsi="Century Gothic" w:cs="Arial"/>
            <w:bCs/>
            <w:sz w:val="24"/>
            <w:szCs w:val="24"/>
          </w:rPr>
          <w:t>PHLA</w:t>
        </w:r>
      </w:hyperlink>
      <w:r w:rsidRPr="00706F16">
        <w:rPr>
          <w:rFonts w:ascii="Century Gothic" w:eastAsia="Times New Roman" w:hAnsi="Century Gothic" w:cs="Arial"/>
          <w:bCs/>
          <w:sz w:val="24"/>
          <w:szCs w:val="24"/>
        </w:rPr>
        <w:t xml:space="preserve">, </w:t>
      </w:r>
      <w:hyperlink r:id="rId21" w:history="1">
        <w:r w:rsidRPr="00157BBA">
          <w:rPr>
            <w:rStyle w:val="Hyperlink"/>
            <w:rFonts w:ascii="Century Gothic" w:eastAsia="Times New Roman" w:hAnsi="Century Gothic" w:cs="Arial"/>
            <w:bCs/>
            <w:sz w:val="24"/>
            <w:szCs w:val="24"/>
          </w:rPr>
          <w:t>HHC</w:t>
        </w:r>
      </w:hyperlink>
      <w:r w:rsidRPr="00706F16">
        <w:rPr>
          <w:rFonts w:ascii="Century Gothic" w:eastAsia="Times New Roman" w:hAnsi="Century Gothic" w:cs="Arial"/>
          <w:bCs/>
          <w:sz w:val="24"/>
          <w:szCs w:val="24"/>
        </w:rPr>
        <w:t xml:space="preserve">, </w:t>
      </w:r>
      <w:hyperlink r:id="rId22" w:history="1">
        <w:r w:rsidRPr="00157BBA">
          <w:rPr>
            <w:rStyle w:val="Hyperlink"/>
            <w:rFonts w:ascii="Century Gothic" w:eastAsia="Times New Roman" w:hAnsi="Century Gothic" w:cs="Arial"/>
            <w:bCs/>
            <w:sz w:val="24"/>
            <w:szCs w:val="24"/>
          </w:rPr>
          <w:t>Whole Person Care</w:t>
        </w:r>
      </w:hyperlink>
      <w:r>
        <w:rPr>
          <w:rFonts w:ascii="Century Gothic" w:eastAsia="Times New Roman" w:hAnsi="Century Gothic" w:cs="Arial"/>
          <w:bCs/>
          <w:sz w:val="24"/>
          <w:szCs w:val="24"/>
        </w:rPr>
        <w:t xml:space="preserve">, </w:t>
      </w:r>
      <w:hyperlink r:id="rId23" w:history="1">
        <w:r w:rsidRPr="00157BBA">
          <w:rPr>
            <w:rStyle w:val="Hyperlink"/>
            <w:rFonts w:ascii="Century Gothic" w:eastAsia="Times New Roman" w:hAnsi="Century Gothic" w:cs="Arial"/>
            <w:bCs/>
            <w:sz w:val="24"/>
            <w:szCs w:val="24"/>
          </w:rPr>
          <w:t>HDAP</w:t>
        </w:r>
      </w:hyperlink>
      <w:r>
        <w:rPr>
          <w:rFonts w:ascii="Century Gothic" w:eastAsia="Times New Roman" w:hAnsi="Century Gothic" w:cs="Arial"/>
          <w:bCs/>
          <w:sz w:val="24"/>
          <w:szCs w:val="24"/>
        </w:rPr>
        <w:t xml:space="preserve">, </w:t>
      </w:r>
      <w:hyperlink r:id="rId24" w:history="1">
        <w:r w:rsidRPr="00157BBA">
          <w:rPr>
            <w:rStyle w:val="Hyperlink"/>
            <w:rFonts w:ascii="Century Gothic" w:eastAsia="Times New Roman" w:hAnsi="Century Gothic" w:cs="Arial"/>
            <w:bCs/>
            <w:sz w:val="24"/>
            <w:szCs w:val="24"/>
          </w:rPr>
          <w:t>BFH</w:t>
        </w:r>
      </w:hyperlink>
      <w:r w:rsidRPr="00706F16">
        <w:rPr>
          <w:rFonts w:ascii="Century Gothic" w:eastAsia="Times New Roman" w:hAnsi="Century Gothic" w:cs="Arial"/>
          <w:bCs/>
          <w:sz w:val="24"/>
          <w:szCs w:val="24"/>
        </w:rPr>
        <w:t>)</w:t>
      </w:r>
    </w:p>
    <w:p w14:paraId="1D696EC3" w14:textId="469CC3EB" w:rsidR="00DE54D1" w:rsidRPr="00C774A5" w:rsidRDefault="00DE54D1" w:rsidP="00C774A5">
      <w:pPr>
        <w:numPr>
          <w:ilvl w:val="2"/>
          <w:numId w:val="25"/>
        </w:numPr>
        <w:spacing w:after="0" w:line="240" w:lineRule="auto"/>
        <w:ind w:left="2790" w:hanging="450"/>
        <w:contextualSpacing/>
        <w:rPr>
          <w:rFonts w:ascii="Century Gothic" w:eastAsia="Times New Roman" w:hAnsi="Century Gothic" w:cstheme="minorHAnsi"/>
          <w:bCs/>
          <w:sz w:val="24"/>
          <w:szCs w:val="24"/>
        </w:rPr>
      </w:pPr>
      <w:r w:rsidRPr="00C774A5">
        <w:rPr>
          <w:rFonts w:ascii="Century Gothic" w:eastAsia="Times New Roman" w:hAnsi="Century Gothic" w:cs="Arial"/>
          <w:bCs/>
          <w:sz w:val="24"/>
          <w:szCs w:val="24"/>
        </w:rPr>
        <w:t xml:space="preserve">Local Funding </w:t>
      </w:r>
    </w:p>
    <w:p w14:paraId="70CAEBC1" w14:textId="77777777" w:rsidR="00DE54D1" w:rsidRDefault="00DE54D1" w:rsidP="003B260F">
      <w:pPr>
        <w:numPr>
          <w:ilvl w:val="1"/>
          <w:numId w:val="25"/>
        </w:numPr>
        <w:spacing w:after="0" w:line="240" w:lineRule="auto"/>
        <w:contextualSpacing/>
        <w:rPr>
          <w:rFonts w:ascii="Century Gothic" w:eastAsia="Times New Roman" w:hAnsi="Century Gothic" w:cstheme="minorHAnsi"/>
          <w:bCs/>
          <w:sz w:val="24"/>
          <w:szCs w:val="24"/>
        </w:rPr>
      </w:pPr>
      <w:r w:rsidRPr="00787069">
        <w:rPr>
          <w:rFonts w:ascii="Century Gothic" w:eastAsia="Times New Roman" w:hAnsi="Century Gothic" w:cstheme="minorHAnsi"/>
          <w:bCs/>
          <w:sz w:val="24"/>
          <w:szCs w:val="24"/>
        </w:rPr>
        <w:t xml:space="preserve">How are these resources integrated or coordinated with applicants from overlapping jurisdictions (i.e. </w:t>
      </w:r>
      <w:proofErr w:type="spellStart"/>
      <w:r w:rsidRPr="00787069">
        <w:rPr>
          <w:rFonts w:ascii="Century Gothic" w:eastAsia="Times New Roman" w:hAnsi="Century Gothic" w:cstheme="minorHAnsi"/>
          <w:bCs/>
          <w:sz w:val="24"/>
          <w:szCs w:val="24"/>
        </w:rPr>
        <w:t>CoC</w:t>
      </w:r>
      <w:proofErr w:type="spellEnd"/>
      <w:r w:rsidRPr="00787069">
        <w:rPr>
          <w:rFonts w:ascii="Century Gothic" w:eastAsia="Times New Roman" w:hAnsi="Century Gothic" w:cstheme="minorHAnsi"/>
          <w:bCs/>
          <w:sz w:val="24"/>
          <w:szCs w:val="24"/>
        </w:rPr>
        <w:t>, large city, and/or county)?</w:t>
      </w:r>
    </w:p>
    <w:p w14:paraId="629000C6" w14:textId="77777777" w:rsidR="00890A7E" w:rsidRDefault="00DE54D1" w:rsidP="003B260F">
      <w:pPr>
        <w:pStyle w:val="ListParagraph"/>
        <w:numPr>
          <w:ilvl w:val="1"/>
          <w:numId w:val="25"/>
        </w:numPr>
        <w:spacing w:line="240" w:lineRule="auto"/>
        <w:rPr>
          <w:rFonts w:ascii="Century Gothic" w:eastAsia="Times New Roman" w:hAnsi="Century Gothic" w:cstheme="minorHAnsi"/>
          <w:bCs/>
          <w:sz w:val="24"/>
          <w:szCs w:val="24"/>
        </w:rPr>
      </w:pPr>
      <w:r w:rsidRPr="00DE54D1">
        <w:rPr>
          <w:rFonts w:ascii="Century Gothic" w:eastAsia="Times New Roman" w:hAnsi="Century Gothic" w:cstheme="minorHAnsi"/>
          <w:bCs/>
          <w:sz w:val="24"/>
          <w:szCs w:val="24"/>
        </w:rPr>
        <w:t xml:space="preserve">What gaps currently exist in housing and homeless services for homeless populations in </w:t>
      </w:r>
      <w:r w:rsidR="00187FA6">
        <w:rPr>
          <w:rFonts w:ascii="Century Gothic" w:eastAsia="Times New Roman" w:hAnsi="Century Gothic" w:cstheme="minorHAnsi"/>
          <w:bCs/>
          <w:sz w:val="24"/>
          <w:szCs w:val="24"/>
        </w:rPr>
        <w:t>your</w:t>
      </w:r>
      <w:r w:rsidR="00187FA6" w:rsidRPr="00DE54D1">
        <w:rPr>
          <w:rFonts w:ascii="Century Gothic" w:eastAsia="Times New Roman" w:hAnsi="Century Gothic" w:cstheme="minorHAnsi"/>
          <w:bCs/>
          <w:sz w:val="24"/>
          <w:szCs w:val="24"/>
        </w:rPr>
        <w:t xml:space="preserve"> </w:t>
      </w:r>
      <w:r w:rsidRPr="00DE54D1">
        <w:rPr>
          <w:rFonts w:ascii="Century Gothic" w:eastAsia="Times New Roman" w:hAnsi="Century Gothic" w:cstheme="minorHAnsi"/>
          <w:bCs/>
          <w:sz w:val="24"/>
          <w:szCs w:val="24"/>
        </w:rPr>
        <w:t>jurisdiction</w:t>
      </w:r>
      <w:r>
        <w:rPr>
          <w:rFonts w:ascii="Century Gothic" w:eastAsia="Times New Roman" w:hAnsi="Century Gothic" w:cstheme="minorHAnsi"/>
          <w:bCs/>
          <w:sz w:val="24"/>
          <w:szCs w:val="24"/>
        </w:rPr>
        <w:t>?</w:t>
      </w:r>
    </w:p>
    <w:p w14:paraId="17F9BBA8" w14:textId="77777777" w:rsidR="00DE54D1" w:rsidRPr="00B400B9" w:rsidRDefault="00DE54D1" w:rsidP="003B260F">
      <w:pPr>
        <w:pStyle w:val="ListParagraph"/>
        <w:keepNext/>
        <w:keepLines/>
        <w:spacing w:after="0" w:line="240" w:lineRule="auto"/>
        <w:ind w:left="1080"/>
        <w:outlineLvl w:val="1"/>
        <w:rPr>
          <w:rFonts w:ascii="Century Gothic" w:eastAsiaTheme="majorEastAsia" w:hAnsi="Century Gothic" w:cstheme="majorBidi"/>
          <w:b/>
          <w:color w:val="1F3864" w:themeColor="accent1" w:themeShade="80"/>
          <w:sz w:val="24"/>
          <w:szCs w:val="24"/>
        </w:rPr>
      </w:pPr>
    </w:p>
    <w:p w14:paraId="41089E5D" w14:textId="49618B5C" w:rsidR="00DE54D1" w:rsidRPr="00787069" w:rsidRDefault="00DE54D1" w:rsidP="003B260F">
      <w:pPr>
        <w:pStyle w:val="ListParagraph"/>
        <w:keepNext/>
        <w:keepLines/>
        <w:numPr>
          <w:ilvl w:val="0"/>
          <w:numId w:val="25"/>
        </w:numPr>
        <w:spacing w:after="0" w:line="240" w:lineRule="auto"/>
        <w:outlineLvl w:val="1"/>
      </w:pPr>
      <w:r>
        <w:rPr>
          <w:rFonts w:ascii="Century Gothic" w:eastAsia="Times New Roman" w:hAnsi="Century Gothic" w:cstheme="minorHAnsi"/>
          <w:b/>
          <w:bCs/>
          <w:sz w:val="24"/>
          <w:szCs w:val="24"/>
        </w:rPr>
        <w:t>HHAP Funding Plans</w:t>
      </w:r>
    </w:p>
    <w:p w14:paraId="1B63B34C" w14:textId="77777777" w:rsidR="00D6359E" w:rsidRDefault="00DE54D1" w:rsidP="003B260F">
      <w:pPr>
        <w:numPr>
          <w:ilvl w:val="1"/>
          <w:numId w:val="28"/>
        </w:numPr>
        <w:spacing w:after="0" w:line="240" w:lineRule="auto"/>
        <w:contextualSpacing/>
        <w:rPr>
          <w:rFonts w:ascii="Century Gothic" w:eastAsia="Times New Roman" w:hAnsi="Century Gothic" w:cstheme="minorHAnsi"/>
          <w:bCs/>
          <w:sz w:val="24"/>
          <w:szCs w:val="24"/>
        </w:rPr>
      </w:pPr>
      <w:r w:rsidRPr="00787069">
        <w:rPr>
          <w:rFonts w:ascii="Century Gothic" w:eastAsia="Times New Roman" w:hAnsi="Century Gothic" w:cstheme="minorHAnsi"/>
          <w:bCs/>
          <w:sz w:val="24"/>
          <w:szCs w:val="24"/>
        </w:rPr>
        <w:t>Explain</w:t>
      </w:r>
      <w:r>
        <w:rPr>
          <w:rFonts w:ascii="Century Gothic" w:eastAsia="Times New Roman" w:hAnsi="Century Gothic" w:cstheme="minorHAnsi"/>
          <w:bCs/>
          <w:sz w:val="24"/>
          <w:szCs w:val="24"/>
        </w:rPr>
        <w:t>, in detail,</w:t>
      </w:r>
      <w:r w:rsidRPr="00787069">
        <w:rPr>
          <w:rFonts w:ascii="Century Gothic" w:eastAsia="Times New Roman" w:hAnsi="Century Gothic" w:cstheme="minorHAnsi"/>
          <w:bCs/>
          <w:sz w:val="24"/>
          <w:szCs w:val="24"/>
        </w:rPr>
        <w:t xml:space="preserve"> how </w:t>
      </w:r>
      <w:r>
        <w:rPr>
          <w:rFonts w:ascii="Century Gothic" w:eastAsia="Times New Roman" w:hAnsi="Century Gothic" w:cstheme="minorHAnsi"/>
          <w:bCs/>
          <w:sz w:val="24"/>
          <w:szCs w:val="24"/>
        </w:rPr>
        <w:t>your</w:t>
      </w:r>
      <w:r w:rsidR="00187FA6">
        <w:rPr>
          <w:rFonts w:ascii="Century Gothic" w:eastAsia="Times New Roman" w:hAnsi="Century Gothic" w:cstheme="minorHAnsi"/>
          <w:bCs/>
          <w:sz w:val="24"/>
          <w:szCs w:val="24"/>
        </w:rPr>
        <w:t xml:space="preserve"> jurisdiction plans to use the</w:t>
      </w:r>
      <w:r>
        <w:rPr>
          <w:rFonts w:ascii="Century Gothic" w:eastAsia="Times New Roman" w:hAnsi="Century Gothic" w:cstheme="minorHAnsi"/>
          <w:bCs/>
          <w:sz w:val="24"/>
          <w:szCs w:val="24"/>
        </w:rPr>
        <w:t xml:space="preserve"> full amount of </w:t>
      </w:r>
      <w:r w:rsidRPr="00787069">
        <w:rPr>
          <w:rFonts w:ascii="Century Gothic" w:eastAsia="Times New Roman" w:hAnsi="Century Gothic" w:cstheme="minorHAnsi"/>
          <w:bCs/>
          <w:sz w:val="24"/>
          <w:szCs w:val="24"/>
        </w:rPr>
        <w:t xml:space="preserve">HHAP funds </w:t>
      </w:r>
      <w:r>
        <w:rPr>
          <w:rFonts w:ascii="Century Gothic" w:eastAsia="Times New Roman" w:hAnsi="Century Gothic" w:cstheme="minorHAnsi"/>
          <w:bCs/>
          <w:sz w:val="24"/>
          <w:szCs w:val="24"/>
        </w:rPr>
        <w:t xml:space="preserve">(including </w:t>
      </w:r>
      <w:r w:rsidR="00187FA6">
        <w:rPr>
          <w:rFonts w:ascii="Century Gothic" w:eastAsia="Times New Roman" w:hAnsi="Century Gothic" w:cstheme="minorHAnsi"/>
          <w:bCs/>
          <w:sz w:val="24"/>
          <w:szCs w:val="24"/>
        </w:rPr>
        <w:t xml:space="preserve">the </w:t>
      </w:r>
      <w:r>
        <w:rPr>
          <w:rFonts w:ascii="Century Gothic" w:eastAsia="Times New Roman" w:hAnsi="Century Gothic" w:cstheme="minorHAnsi"/>
          <w:bCs/>
          <w:sz w:val="24"/>
          <w:szCs w:val="24"/>
        </w:rPr>
        <w:t xml:space="preserve">youth set-aside) </w:t>
      </w:r>
      <w:r w:rsidRPr="00787069">
        <w:rPr>
          <w:rFonts w:ascii="Century Gothic" w:eastAsia="Times New Roman" w:hAnsi="Century Gothic" w:cstheme="minorHAnsi"/>
          <w:bCs/>
          <w:sz w:val="24"/>
          <w:szCs w:val="24"/>
        </w:rPr>
        <w:t xml:space="preserve">and how </w:t>
      </w:r>
      <w:r w:rsidR="00187FA6">
        <w:rPr>
          <w:rFonts w:ascii="Century Gothic" w:eastAsia="Times New Roman" w:hAnsi="Century Gothic" w:cstheme="minorHAnsi"/>
          <w:bCs/>
          <w:sz w:val="24"/>
          <w:szCs w:val="24"/>
        </w:rPr>
        <w:t>it</w:t>
      </w:r>
      <w:r w:rsidR="00187FA6" w:rsidRPr="00787069">
        <w:rPr>
          <w:rFonts w:ascii="Century Gothic" w:eastAsia="Times New Roman" w:hAnsi="Century Gothic" w:cstheme="minorHAnsi"/>
          <w:bCs/>
          <w:sz w:val="24"/>
          <w:szCs w:val="24"/>
        </w:rPr>
        <w:t xml:space="preserve"> </w:t>
      </w:r>
      <w:r w:rsidRPr="00787069">
        <w:rPr>
          <w:rFonts w:ascii="Century Gothic" w:eastAsia="Times New Roman" w:hAnsi="Century Gothic" w:cstheme="minorHAnsi"/>
          <w:bCs/>
          <w:sz w:val="24"/>
          <w:szCs w:val="24"/>
        </w:rPr>
        <w:t xml:space="preserve">will complement existing funds to close the identified gaps in housing and homeless services for the homeless population in your jurisdiction.   </w:t>
      </w:r>
    </w:p>
    <w:p w14:paraId="326C2F61" w14:textId="2A080219" w:rsidR="00D6359E" w:rsidRPr="00D6359E" w:rsidRDefault="00D6359E" w:rsidP="003B260F">
      <w:pPr>
        <w:numPr>
          <w:ilvl w:val="1"/>
          <w:numId w:val="28"/>
        </w:numPr>
        <w:spacing w:after="0" w:line="240" w:lineRule="auto"/>
        <w:contextualSpacing/>
        <w:rPr>
          <w:rFonts w:ascii="Century Gothic" w:eastAsia="Times New Roman" w:hAnsi="Century Gothic" w:cstheme="minorHAnsi"/>
          <w:bCs/>
          <w:sz w:val="24"/>
          <w:szCs w:val="24"/>
        </w:rPr>
      </w:pPr>
      <w:r w:rsidRPr="0009656C">
        <w:rPr>
          <w:rFonts w:ascii="Century Gothic" w:eastAsia="Times New Roman" w:hAnsi="Century Gothic" w:cstheme="minorHAnsi"/>
          <w:bCs/>
          <w:sz w:val="24"/>
          <w:szCs w:val="24"/>
        </w:rPr>
        <w:t xml:space="preserve">How will you ensure that HHAP funded projects </w:t>
      </w:r>
      <w:r w:rsidRPr="00D6359E">
        <w:rPr>
          <w:rFonts w:ascii="Century Gothic" w:eastAsia="Times New Roman" w:hAnsi="Century Gothic" w:cstheme="minorHAnsi"/>
          <w:bCs/>
          <w:sz w:val="24"/>
          <w:szCs w:val="24"/>
        </w:rPr>
        <w:t>will align and comply with the core components of Housing First as defined in Welfare and Institutions Code § 8255(b)?</w:t>
      </w:r>
    </w:p>
    <w:p w14:paraId="6DDDF791" w14:textId="77777777" w:rsidR="0081395B" w:rsidRDefault="0081395B" w:rsidP="003B260F">
      <w:pPr>
        <w:pStyle w:val="ListParagraph"/>
        <w:spacing w:line="240" w:lineRule="auto"/>
        <w:rPr>
          <w:rFonts w:ascii="Century Gothic" w:eastAsia="Times New Roman" w:hAnsi="Century Gothic" w:cstheme="minorHAnsi"/>
          <w:bCs/>
          <w:sz w:val="24"/>
          <w:szCs w:val="24"/>
        </w:rPr>
      </w:pPr>
    </w:p>
    <w:p w14:paraId="776F6A30" w14:textId="17652275" w:rsidR="006A5FEA" w:rsidRPr="00B400B9" w:rsidRDefault="006A5FEA" w:rsidP="003B260F">
      <w:pPr>
        <w:pStyle w:val="ListParagraph"/>
        <w:keepNext/>
        <w:keepLines/>
        <w:numPr>
          <w:ilvl w:val="0"/>
          <w:numId w:val="5"/>
        </w:numPr>
        <w:spacing w:after="0" w:line="240" w:lineRule="auto"/>
        <w:outlineLvl w:val="1"/>
        <w:rPr>
          <w:rFonts w:ascii="Century Gothic" w:eastAsiaTheme="majorEastAsia" w:hAnsi="Century Gothic" w:cstheme="majorBidi"/>
          <w:b/>
          <w:sz w:val="24"/>
          <w:szCs w:val="24"/>
          <w:u w:val="single"/>
        </w:rPr>
      </w:pPr>
      <w:r>
        <w:rPr>
          <w:rFonts w:ascii="Century Gothic" w:eastAsia="Times New Roman" w:hAnsi="Century Gothic" w:cstheme="minorHAnsi"/>
          <w:b/>
          <w:bCs/>
          <w:smallCaps/>
          <w:sz w:val="28"/>
          <w:szCs w:val="24"/>
          <w:u w:val="single"/>
        </w:rPr>
        <w:t>Partners Addressing Homelessness</w:t>
      </w:r>
    </w:p>
    <w:p w14:paraId="1DE79010" w14:textId="578E7A12" w:rsidR="001E653C" w:rsidRDefault="001E653C" w:rsidP="003B260F">
      <w:pPr>
        <w:pStyle w:val="ListParagraph"/>
        <w:keepNext/>
        <w:keepLines/>
        <w:spacing w:after="0" w:line="240" w:lineRule="auto"/>
        <w:ind w:left="360"/>
        <w:outlineLvl w:val="1"/>
        <w:rPr>
          <w:rFonts w:ascii="Century Gothic" w:eastAsia="Times New Roman" w:hAnsi="Century Gothic" w:cstheme="minorHAnsi"/>
          <w:b/>
          <w:bCs/>
          <w:smallCaps/>
          <w:sz w:val="28"/>
          <w:szCs w:val="24"/>
          <w:u w:val="single"/>
        </w:rPr>
      </w:pPr>
    </w:p>
    <w:p w14:paraId="0FEDF097" w14:textId="09585712" w:rsidR="001E653C" w:rsidRPr="006A5FEA" w:rsidRDefault="001E653C" w:rsidP="003B260F">
      <w:pPr>
        <w:pStyle w:val="ListParagraph"/>
        <w:keepNext/>
        <w:keepLines/>
        <w:spacing w:after="0" w:line="240" w:lineRule="auto"/>
        <w:ind w:left="360"/>
        <w:outlineLvl w:val="1"/>
        <w:rPr>
          <w:rFonts w:ascii="Century Gothic" w:eastAsiaTheme="majorEastAsia" w:hAnsi="Century Gothic" w:cstheme="majorBidi"/>
          <w:b/>
          <w:sz w:val="24"/>
          <w:szCs w:val="24"/>
          <w:u w:val="single"/>
        </w:rPr>
      </w:pPr>
      <w:r>
        <w:rPr>
          <w:rFonts w:ascii="Century Gothic" w:eastAsiaTheme="majorEastAsia" w:hAnsi="Century Gothic" w:cstheme="majorBidi"/>
          <w:sz w:val="24"/>
          <w:szCs w:val="24"/>
        </w:rPr>
        <w:t xml:space="preserve">To successfully complete this section, </w:t>
      </w:r>
      <w:r w:rsidR="00B33B3C">
        <w:rPr>
          <w:rFonts w:ascii="Century Gothic" w:eastAsiaTheme="majorEastAsia" w:hAnsi="Century Gothic" w:cstheme="majorBidi"/>
          <w:sz w:val="24"/>
          <w:szCs w:val="24"/>
        </w:rPr>
        <w:t>all applicants</w:t>
      </w:r>
      <w:r>
        <w:rPr>
          <w:rFonts w:ascii="Century Gothic" w:eastAsiaTheme="majorEastAsia" w:hAnsi="Century Gothic" w:cstheme="majorBidi"/>
          <w:sz w:val="24"/>
          <w:szCs w:val="24"/>
        </w:rPr>
        <w:t xml:space="preserve"> must answer the following questions:</w:t>
      </w:r>
      <w:r>
        <w:rPr>
          <w:rFonts w:ascii="Century Gothic" w:eastAsiaTheme="majorEastAsia" w:hAnsi="Century Gothic" w:cstheme="majorBidi"/>
          <w:sz w:val="24"/>
          <w:szCs w:val="24"/>
        </w:rPr>
        <w:tab/>
      </w:r>
    </w:p>
    <w:p w14:paraId="08499EAA" w14:textId="77777777" w:rsidR="006A5FEA" w:rsidRPr="00F80BF5" w:rsidRDefault="006A5FEA" w:rsidP="003B260F">
      <w:pPr>
        <w:pStyle w:val="ListParagraph"/>
        <w:keepNext/>
        <w:keepLines/>
        <w:spacing w:after="0" w:line="240" w:lineRule="auto"/>
        <w:ind w:left="360"/>
        <w:outlineLvl w:val="1"/>
        <w:rPr>
          <w:rFonts w:ascii="Century Gothic" w:eastAsiaTheme="majorEastAsia" w:hAnsi="Century Gothic" w:cstheme="majorBidi"/>
          <w:b/>
          <w:sz w:val="24"/>
          <w:szCs w:val="24"/>
          <w:u w:val="single"/>
        </w:rPr>
      </w:pPr>
    </w:p>
    <w:p w14:paraId="0B58908A" w14:textId="77777777" w:rsidR="006A5FEA" w:rsidRPr="0085419F" w:rsidRDefault="006A5FEA" w:rsidP="003B260F">
      <w:pPr>
        <w:pStyle w:val="ListParagraph"/>
        <w:keepNext/>
        <w:keepLines/>
        <w:numPr>
          <w:ilvl w:val="0"/>
          <w:numId w:val="26"/>
        </w:numPr>
        <w:spacing w:after="0" w:line="240" w:lineRule="auto"/>
        <w:outlineLvl w:val="1"/>
        <w:rPr>
          <w:rFonts w:ascii="Century Gothic" w:eastAsiaTheme="majorEastAsia" w:hAnsi="Century Gothic" w:cstheme="majorBidi"/>
          <w:b/>
          <w:color w:val="1F3864" w:themeColor="accent1" w:themeShade="80"/>
          <w:sz w:val="24"/>
          <w:szCs w:val="24"/>
        </w:rPr>
      </w:pPr>
      <w:r w:rsidRPr="0085419F">
        <w:rPr>
          <w:rFonts w:ascii="Century Gothic" w:eastAsia="Times New Roman" w:hAnsi="Century Gothic" w:cstheme="minorHAnsi"/>
          <w:b/>
          <w:bCs/>
          <w:sz w:val="24"/>
          <w:szCs w:val="24"/>
        </w:rPr>
        <w:t>Collaborating Partner Efforts</w:t>
      </w:r>
    </w:p>
    <w:p w14:paraId="5FADBB1F" w14:textId="1950DED7" w:rsidR="00F80BF5" w:rsidRDefault="00613D2E" w:rsidP="003B260F">
      <w:pPr>
        <w:keepNext/>
        <w:keepLines/>
        <w:spacing w:before="120" w:after="120" w:line="240" w:lineRule="auto"/>
        <w:ind w:left="720"/>
        <w:contextualSpacing/>
        <w:outlineLvl w:val="1"/>
        <w:rPr>
          <w:rFonts w:ascii="Century Gothic" w:eastAsia="Times New Roman" w:hAnsi="Century Gothic" w:cstheme="minorHAnsi"/>
          <w:bCs/>
          <w:color w:val="202124"/>
          <w:sz w:val="24"/>
          <w:szCs w:val="24"/>
          <w:shd w:val="clear" w:color="auto" w:fill="FFFFFF"/>
        </w:rPr>
      </w:pPr>
      <w:r>
        <w:rPr>
          <w:rFonts w:ascii="Century Gothic" w:eastAsia="Times New Roman" w:hAnsi="Century Gothic" w:cstheme="minorHAnsi"/>
          <w:bCs/>
          <w:color w:val="202124"/>
          <w:sz w:val="24"/>
          <w:szCs w:val="24"/>
          <w:shd w:val="clear" w:color="auto" w:fill="FFFFFF"/>
        </w:rPr>
        <w:t xml:space="preserve">Please note: per </w:t>
      </w:r>
      <w:hyperlink r:id="rId25" w:history="1">
        <w:r w:rsidR="00157BBA" w:rsidRPr="00157BBA">
          <w:rPr>
            <w:rStyle w:val="Hyperlink"/>
            <w:rFonts w:ascii="Century Gothic" w:eastAsia="Times New Roman" w:hAnsi="Century Gothic" w:cstheme="minorHAnsi"/>
            <w:bCs/>
            <w:sz w:val="24"/>
            <w:szCs w:val="24"/>
            <w:shd w:val="clear" w:color="auto" w:fill="FFFFFF"/>
          </w:rPr>
          <w:t>Program Guidance</w:t>
        </w:r>
      </w:hyperlink>
      <w:r w:rsidR="00157BBA">
        <w:rPr>
          <w:rFonts w:ascii="Century Gothic" w:eastAsia="Times New Roman" w:hAnsi="Century Gothic" w:cstheme="minorHAnsi"/>
          <w:bCs/>
          <w:color w:val="202124"/>
          <w:sz w:val="24"/>
          <w:szCs w:val="24"/>
          <w:shd w:val="clear" w:color="auto" w:fill="FFFFFF"/>
        </w:rPr>
        <w:t>, page 9</w:t>
      </w:r>
      <w:r>
        <w:rPr>
          <w:rFonts w:ascii="Century Gothic" w:eastAsia="Times New Roman" w:hAnsi="Century Gothic" w:cstheme="minorHAnsi"/>
          <w:bCs/>
          <w:color w:val="202124"/>
          <w:sz w:val="24"/>
          <w:szCs w:val="24"/>
          <w:shd w:val="clear" w:color="auto" w:fill="FFFFFF"/>
        </w:rPr>
        <w:t>, c</w:t>
      </w:r>
      <w:r w:rsidR="006A5FEA" w:rsidRPr="00706F16">
        <w:rPr>
          <w:rFonts w:ascii="Century Gothic" w:eastAsia="Times New Roman" w:hAnsi="Century Gothic" w:cstheme="minorHAnsi"/>
          <w:bCs/>
          <w:color w:val="202124"/>
          <w:sz w:val="24"/>
          <w:szCs w:val="24"/>
          <w:shd w:val="clear" w:color="auto" w:fill="FFFFFF"/>
        </w:rPr>
        <w:t xml:space="preserve">ollaborative partners, at a minimum, should include representatives of local homeless service providers, homeless youth programs, law enforcement, behavioral health, county welfare departments, city and county public officials, educators, workforce development, community clinics, health care providers, public housing authorities, and people with lived experience. </w:t>
      </w:r>
      <w:r>
        <w:rPr>
          <w:rFonts w:ascii="Century Gothic" w:eastAsia="Times New Roman" w:hAnsi="Century Gothic" w:cstheme="minorHAnsi"/>
          <w:bCs/>
          <w:color w:val="202124"/>
          <w:sz w:val="24"/>
          <w:szCs w:val="24"/>
          <w:shd w:val="clear" w:color="auto" w:fill="FFFFFF"/>
        </w:rPr>
        <w:t xml:space="preserve">If any of these partnerships are not currently active in your jurisdiction, please address in question #3 below. </w:t>
      </w:r>
    </w:p>
    <w:p w14:paraId="4E819B9F" w14:textId="77777777" w:rsidR="00890A7E" w:rsidRPr="006A5FEA" w:rsidRDefault="00890A7E" w:rsidP="003B260F">
      <w:pPr>
        <w:keepNext/>
        <w:keepLines/>
        <w:spacing w:before="120" w:after="120" w:line="240" w:lineRule="auto"/>
        <w:contextualSpacing/>
        <w:outlineLvl w:val="1"/>
        <w:rPr>
          <w:rFonts w:ascii="Century Gothic" w:eastAsiaTheme="majorEastAsia" w:hAnsi="Century Gothic" w:cstheme="majorBidi"/>
          <w:b/>
          <w:color w:val="1F3864" w:themeColor="accent1" w:themeShade="80"/>
          <w:sz w:val="24"/>
          <w:szCs w:val="24"/>
        </w:rPr>
      </w:pPr>
    </w:p>
    <w:p w14:paraId="24A847B8" w14:textId="4335DF46" w:rsidR="00187FA6" w:rsidRPr="00706F16" w:rsidRDefault="00187FA6" w:rsidP="003B260F">
      <w:pPr>
        <w:numPr>
          <w:ilvl w:val="1"/>
          <w:numId w:val="1"/>
        </w:numPr>
        <w:spacing w:after="0" w:line="240" w:lineRule="auto"/>
        <w:ind w:left="1800"/>
        <w:contextualSpacing/>
        <w:rPr>
          <w:rFonts w:ascii="Century Gothic" w:eastAsia="Times New Roman" w:hAnsi="Century Gothic" w:cstheme="minorHAnsi"/>
          <w:bCs/>
          <w:sz w:val="24"/>
          <w:szCs w:val="24"/>
        </w:rPr>
      </w:pPr>
      <w:r w:rsidRPr="00C85818">
        <w:rPr>
          <w:rFonts w:ascii="Century Gothic" w:eastAsia="Times New Roman" w:hAnsi="Century Gothic" w:cstheme="minorHAnsi"/>
          <w:bCs/>
          <w:sz w:val="24"/>
          <w:szCs w:val="24"/>
        </w:rPr>
        <w:t>D</w:t>
      </w:r>
      <w:r w:rsidRPr="00C85818">
        <w:rPr>
          <w:rFonts w:ascii="Century Gothic" w:eastAsia="Times New Roman" w:hAnsi="Century Gothic" w:cs="Arial"/>
          <w:bCs/>
          <w:sz w:val="24"/>
          <w:szCs w:val="24"/>
        </w:rPr>
        <w:t>escribe</w:t>
      </w:r>
      <w:r w:rsidR="00613D2E">
        <w:rPr>
          <w:rFonts w:ascii="Century Gothic" w:eastAsia="Times New Roman" w:hAnsi="Century Gothic" w:cs="Arial"/>
          <w:bCs/>
          <w:sz w:val="24"/>
          <w:szCs w:val="24"/>
        </w:rPr>
        <w:t xml:space="preserve">, in detail, </w:t>
      </w:r>
      <w:r w:rsidRPr="00C85818">
        <w:rPr>
          <w:rFonts w:ascii="Century Gothic" w:eastAsia="Times New Roman" w:hAnsi="Century Gothic" w:cs="Arial"/>
          <w:bCs/>
          <w:sz w:val="24"/>
          <w:szCs w:val="24"/>
        </w:rPr>
        <w:t>the collaborative partners who will be working with you on identified HHAP projects</w:t>
      </w:r>
      <w:r w:rsidR="00613D2E">
        <w:rPr>
          <w:rFonts w:ascii="Century Gothic" w:eastAsia="Times New Roman" w:hAnsi="Century Gothic" w:cs="Arial"/>
          <w:bCs/>
          <w:sz w:val="24"/>
          <w:szCs w:val="24"/>
        </w:rPr>
        <w:t xml:space="preserve"> and how you will be partnering with them</w:t>
      </w:r>
      <w:r w:rsidR="009846B8">
        <w:rPr>
          <w:rFonts w:ascii="Century Gothic" w:eastAsia="Times New Roman" w:hAnsi="Century Gothic" w:cs="Arial"/>
          <w:bCs/>
          <w:sz w:val="24"/>
          <w:szCs w:val="24"/>
        </w:rPr>
        <w:t>.</w:t>
      </w:r>
    </w:p>
    <w:p w14:paraId="3E5E036A" w14:textId="77777777" w:rsidR="006A5FEA" w:rsidRPr="00706F16" w:rsidRDefault="006A5FEA" w:rsidP="003B260F">
      <w:pPr>
        <w:spacing w:after="0" w:line="240" w:lineRule="auto"/>
        <w:contextualSpacing/>
        <w:rPr>
          <w:rFonts w:ascii="Century Gothic" w:eastAsia="Times New Roman" w:hAnsi="Century Gothic" w:cstheme="minorHAnsi"/>
          <w:bCs/>
          <w:sz w:val="24"/>
          <w:szCs w:val="24"/>
        </w:rPr>
      </w:pPr>
    </w:p>
    <w:p w14:paraId="187A8A10" w14:textId="77777777" w:rsidR="009846B8" w:rsidRDefault="006A5FEA" w:rsidP="003B260F">
      <w:pPr>
        <w:numPr>
          <w:ilvl w:val="1"/>
          <w:numId w:val="1"/>
        </w:numPr>
        <w:spacing w:after="0" w:line="240" w:lineRule="auto"/>
        <w:ind w:left="1800"/>
        <w:contextualSpacing/>
        <w:rPr>
          <w:rFonts w:ascii="Century Gothic" w:eastAsia="Times New Roman" w:hAnsi="Century Gothic" w:cstheme="minorHAnsi"/>
          <w:bCs/>
          <w:sz w:val="24"/>
          <w:szCs w:val="24"/>
        </w:rPr>
      </w:pPr>
      <w:r w:rsidRPr="00706F16">
        <w:rPr>
          <w:rFonts w:ascii="Century Gothic" w:eastAsia="Times New Roman" w:hAnsi="Century Gothic" w:cstheme="minorHAnsi"/>
          <w:bCs/>
          <w:sz w:val="24"/>
          <w:szCs w:val="24"/>
        </w:rPr>
        <w:t>Describe any barriers that you experience in partnering</w:t>
      </w:r>
      <w:r w:rsidR="00613D2E">
        <w:rPr>
          <w:rFonts w:ascii="Century Gothic" w:eastAsia="Times New Roman" w:hAnsi="Century Gothic" w:cstheme="minorHAnsi"/>
          <w:bCs/>
          <w:sz w:val="24"/>
          <w:szCs w:val="24"/>
        </w:rPr>
        <w:t>, and how you plan to address them.</w:t>
      </w:r>
    </w:p>
    <w:p w14:paraId="19B2DA68" w14:textId="77777777" w:rsidR="009846B8" w:rsidRDefault="009846B8" w:rsidP="003B260F">
      <w:pPr>
        <w:pStyle w:val="ListParagraph"/>
        <w:spacing w:after="0" w:line="240" w:lineRule="auto"/>
        <w:ind w:left="360"/>
        <w:rPr>
          <w:rFonts w:ascii="Century Gothic" w:eastAsia="Times New Roman" w:hAnsi="Century Gothic" w:cstheme="minorHAnsi"/>
          <w:b/>
          <w:bCs/>
          <w:sz w:val="24"/>
          <w:szCs w:val="24"/>
        </w:rPr>
      </w:pPr>
    </w:p>
    <w:p w14:paraId="1AF85AE6" w14:textId="358E66EB" w:rsidR="009846B8" w:rsidRPr="009846B8" w:rsidRDefault="009846B8" w:rsidP="003B260F">
      <w:pPr>
        <w:pStyle w:val="ListParagraph"/>
        <w:spacing w:after="0" w:line="240" w:lineRule="auto"/>
        <w:ind w:left="1800"/>
      </w:pPr>
      <w:r w:rsidRPr="003205BF">
        <w:rPr>
          <w:rFonts w:ascii="Century Gothic" w:eastAsia="Times New Roman" w:hAnsi="Century Gothic" w:cstheme="minorHAnsi"/>
          <w:bCs/>
          <w:sz w:val="24"/>
          <w:szCs w:val="24"/>
        </w:rPr>
        <w:lastRenderedPageBreak/>
        <w:t>Examples could include:</w:t>
      </w:r>
      <w:r w:rsidRPr="009846B8">
        <w:rPr>
          <w:rFonts w:ascii="Century Gothic" w:eastAsia="Times New Roman" w:hAnsi="Century Gothic" w:cstheme="minorHAnsi"/>
          <w:bCs/>
          <w:sz w:val="24"/>
          <w:szCs w:val="24"/>
        </w:rPr>
        <w:t xml:space="preserve"> lack of key stakeholders or service providers, political bureaucracy, approval methods, lack of community input, etc.</w:t>
      </w:r>
    </w:p>
    <w:p w14:paraId="300F530B" w14:textId="77777777" w:rsidR="009846B8" w:rsidRDefault="009846B8" w:rsidP="003B260F">
      <w:pPr>
        <w:pStyle w:val="ListParagraph"/>
        <w:spacing w:line="240" w:lineRule="auto"/>
        <w:rPr>
          <w:rFonts w:ascii="Century Gothic" w:eastAsia="Times New Roman" w:hAnsi="Century Gothic" w:cstheme="minorHAnsi"/>
          <w:bCs/>
          <w:sz w:val="24"/>
          <w:szCs w:val="24"/>
        </w:rPr>
      </w:pPr>
    </w:p>
    <w:p w14:paraId="000C80A7" w14:textId="1D165BC8" w:rsidR="009846B8" w:rsidRPr="003205BF" w:rsidRDefault="009846B8" w:rsidP="003B260F">
      <w:pPr>
        <w:numPr>
          <w:ilvl w:val="1"/>
          <w:numId w:val="1"/>
        </w:numPr>
        <w:spacing w:after="0" w:line="240" w:lineRule="auto"/>
        <w:ind w:left="1800"/>
        <w:contextualSpacing/>
        <w:rPr>
          <w:rFonts w:ascii="Century Gothic" w:eastAsia="Times New Roman" w:hAnsi="Century Gothic" w:cstheme="minorHAnsi"/>
          <w:bCs/>
          <w:sz w:val="24"/>
          <w:szCs w:val="24"/>
        </w:rPr>
      </w:pPr>
      <w:r w:rsidRPr="003205BF">
        <w:rPr>
          <w:rFonts w:ascii="Century Gothic" w:eastAsia="Times New Roman" w:hAnsi="Century Gothic" w:cstheme="minorHAnsi"/>
          <w:bCs/>
          <w:i/>
          <w:sz w:val="24"/>
          <w:szCs w:val="24"/>
        </w:rPr>
        <w:t xml:space="preserve">If </w:t>
      </w:r>
      <w:r>
        <w:rPr>
          <w:rFonts w:ascii="Century Gothic" w:eastAsia="Times New Roman" w:hAnsi="Century Gothic" w:cstheme="minorHAnsi"/>
          <w:bCs/>
          <w:i/>
          <w:sz w:val="24"/>
          <w:szCs w:val="24"/>
        </w:rPr>
        <w:t xml:space="preserve">no </w:t>
      </w:r>
      <w:r w:rsidRPr="003205BF">
        <w:rPr>
          <w:rFonts w:ascii="Century Gothic" w:eastAsia="Times New Roman" w:hAnsi="Century Gothic" w:cstheme="minorHAnsi"/>
          <w:bCs/>
          <w:i/>
          <w:sz w:val="24"/>
          <w:szCs w:val="24"/>
        </w:rPr>
        <w:t>collaborative partners have not been identified at time of application,</w:t>
      </w:r>
      <w:r w:rsidRPr="003205BF">
        <w:rPr>
          <w:rFonts w:ascii="Century Gothic" w:eastAsia="Times New Roman" w:hAnsi="Century Gothic" w:cstheme="minorHAnsi"/>
          <w:b/>
          <w:bCs/>
          <w:sz w:val="24"/>
          <w:szCs w:val="24"/>
        </w:rPr>
        <w:t xml:space="preserve"> </w:t>
      </w:r>
      <w:r w:rsidRPr="003205BF">
        <w:rPr>
          <w:rFonts w:ascii="Century Gothic" w:eastAsia="Times New Roman" w:hAnsi="Century Gothic" w:cstheme="minorHAnsi"/>
          <w:bCs/>
          <w:sz w:val="24"/>
          <w:szCs w:val="24"/>
        </w:rPr>
        <w:t>describe the collaborative process of how you i</w:t>
      </w:r>
      <w:r w:rsidRPr="003205BF">
        <w:rPr>
          <w:rFonts w:ascii="Century Gothic" w:eastAsia="Times New Roman" w:hAnsi="Century Gothic" w:cs="Arial"/>
          <w:bCs/>
          <w:sz w:val="24"/>
          <w:szCs w:val="24"/>
        </w:rPr>
        <w:t xml:space="preserve">ntend to </w:t>
      </w:r>
      <w:r w:rsidRPr="003205BF">
        <w:rPr>
          <w:rFonts w:ascii="Century Gothic" w:eastAsia="Times New Roman" w:hAnsi="Century Gothic" w:cstheme="minorHAnsi"/>
          <w:bCs/>
          <w:sz w:val="24"/>
          <w:szCs w:val="24"/>
        </w:rPr>
        <w:t xml:space="preserve">include new and existing partners on HHAP projects. </w:t>
      </w:r>
    </w:p>
    <w:p w14:paraId="23E1CAA5" w14:textId="33498A4E" w:rsidR="006A5FEA" w:rsidRPr="00706F16" w:rsidRDefault="006A5FEA" w:rsidP="003B260F">
      <w:pPr>
        <w:spacing w:after="0" w:line="240" w:lineRule="auto"/>
        <w:contextualSpacing/>
        <w:rPr>
          <w:rFonts w:ascii="Century Gothic" w:eastAsia="Times New Roman" w:hAnsi="Century Gothic" w:cstheme="minorHAnsi"/>
          <w:bCs/>
          <w:sz w:val="24"/>
          <w:szCs w:val="24"/>
        </w:rPr>
      </w:pPr>
    </w:p>
    <w:p w14:paraId="0AA17144" w14:textId="6E14C862" w:rsidR="006A5FEA" w:rsidRPr="00C33EF0" w:rsidRDefault="006A5FEA" w:rsidP="003B260F">
      <w:pPr>
        <w:pStyle w:val="ListParagraph"/>
        <w:keepNext/>
        <w:keepLines/>
        <w:numPr>
          <w:ilvl w:val="0"/>
          <w:numId w:val="5"/>
        </w:numPr>
        <w:spacing w:after="0" w:line="240" w:lineRule="auto"/>
        <w:outlineLvl w:val="1"/>
        <w:rPr>
          <w:rFonts w:ascii="Century Gothic" w:eastAsiaTheme="majorEastAsia" w:hAnsi="Century Gothic" w:cstheme="majorBidi"/>
          <w:b/>
          <w:sz w:val="24"/>
          <w:szCs w:val="24"/>
          <w:u w:val="single"/>
        </w:rPr>
      </w:pPr>
      <w:r>
        <w:rPr>
          <w:rFonts w:ascii="Century Gothic" w:eastAsia="Times New Roman" w:hAnsi="Century Gothic" w:cstheme="minorHAnsi"/>
          <w:b/>
          <w:bCs/>
          <w:smallCaps/>
          <w:sz w:val="28"/>
          <w:szCs w:val="24"/>
          <w:u w:val="single"/>
        </w:rPr>
        <w:t>Solutions</w:t>
      </w:r>
      <w:r w:rsidRPr="006A5FEA">
        <w:rPr>
          <w:rFonts w:ascii="Century Gothic" w:eastAsia="Times New Roman" w:hAnsi="Century Gothic" w:cstheme="minorHAnsi"/>
          <w:b/>
          <w:bCs/>
          <w:smallCaps/>
          <w:sz w:val="28"/>
          <w:szCs w:val="24"/>
          <w:u w:val="single"/>
        </w:rPr>
        <w:t xml:space="preserve"> to Address Homelessness</w:t>
      </w:r>
    </w:p>
    <w:p w14:paraId="2E58423A" w14:textId="7F2592AD" w:rsidR="001E653C" w:rsidRDefault="001E653C" w:rsidP="003B260F">
      <w:pPr>
        <w:keepNext/>
        <w:keepLines/>
        <w:spacing w:after="0" w:line="240" w:lineRule="auto"/>
        <w:outlineLvl w:val="1"/>
        <w:rPr>
          <w:rFonts w:ascii="Century Gothic" w:eastAsiaTheme="majorEastAsia" w:hAnsi="Century Gothic" w:cstheme="majorBidi"/>
          <w:b/>
          <w:sz w:val="24"/>
          <w:szCs w:val="24"/>
          <w:u w:val="single"/>
        </w:rPr>
      </w:pPr>
    </w:p>
    <w:p w14:paraId="363C1096" w14:textId="793BCDBD" w:rsidR="0013621F" w:rsidRPr="00C33EF0" w:rsidRDefault="001E653C" w:rsidP="003B260F">
      <w:pPr>
        <w:keepNext/>
        <w:keepLines/>
        <w:spacing w:after="0" w:line="240" w:lineRule="auto"/>
        <w:ind w:firstLine="360"/>
        <w:outlineLvl w:val="1"/>
        <w:rPr>
          <w:rFonts w:ascii="Century Gothic" w:eastAsiaTheme="majorEastAsia" w:hAnsi="Century Gothic" w:cstheme="majorBidi"/>
          <w:b/>
          <w:sz w:val="24"/>
          <w:szCs w:val="24"/>
          <w:u w:val="single"/>
        </w:rPr>
      </w:pPr>
      <w:r>
        <w:rPr>
          <w:rFonts w:ascii="Century Gothic" w:eastAsiaTheme="majorEastAsia" w:hAnsi="Century Gothic" w:cstheme="majorBidi"/>
          <w:sz w:val="24"/>
          <w:szCs w:val="24"/>
        </w:rPr>
        <w:t>To successfully complete this section:</w:t>
      </w:r>
    </w:p>
    <w:p w14:paraId="344FEEBC" w14:textId="7EEC5C39" w:rsidR="0013621F" w:rsidRPr="00C33EF0" w:rsidRDefault="0013621F" w:rsidP="003B260F">
      <w:pPr>
        <w:keepNext/>
        <w:keepLines/>
        <w:spacing w:after="0" w:line="240" w:lineRule="auto"/>
        <w:ind w:firstLine="360"/>
        <w:outlineLvl w:val="1"/>
        <w:rPr>
          <w:b/>
          <w:color w:val="1F3864" w:themeColor="accent1" w:themeShade="80"/>
        </w:rPr>
      </w:pPr>
    </w:p>
    <w:p w14:paraId="10382F45" w14:textId="3590E2D7" w:rsidR="006A5FEA" w:rsidRPr="00706F16" w:rsidRDefault="006A5FEA" w:rsidP="003B260F">
      <w:pPr>
        <w:spacing w:after="0" w:line="240" w:lineRule="auto"/>
        <w:ind w:left="720"/>
        <w:contextualSpacing/>
        <w:rPr>
          <w:rFonts w:ascii="Century Gothic" w:eastAsia="Times New Roman" w:hAnsi="Century Gothic" w:cstheme="minorHAnsi"/>
          <w:bCs/>
          <w:sz w:val="24"/>
          <w:szCs w:val="24"/>
          <w:u w:val="single"/>
        </w:rPr>
      </w:pPr>
      <w:r w:rsidRPr="00706F16">
        <w:rPr>
          <w:rFonts w:ascii="Century Gothic" w:eastAsia="Times New Roman" w:hAnsi="Century Gothic" w:cstheme="minorHAnsi"/>
          <w:bCs/>
          <w:sz w:val="24"/>
          <w:szCs w:val="24"/>
          <w:u w:val="single"/>
        </w:rPr>
        <w:t>Applicants that Submitted a Strategic Plan for CESH</w:t>
      </w:r>
      <w:r w:rsidR="00890A7E">
        <w:rPr>
          <w:rFonts w:ascii="Century Gothic" w:eastAsia="Times New Roman" w:hAnsi="Century Gothic" w:cstheme="minorHAnsi"/>
          <w:bCs/>
          <w:sz w:val="24"/>
          <w:szCs w:val="24"/>
          <w:u w:val="single"/>
        </w:rPr>
        <w:t xml:space="preserve"> must</w:t>
      </w:r>
      <w:r w:rsidRPr="00706F16">
        <w:rPr>
          <w:rFonts w:ascii="Century Gothic" w:eastAsia="Times New Roman" w:hAnsi="Century Gothic" w:cstheme="minorHAnsi"/>
          <w:bCs/>
          <w:sz w:val="24"/>
          <w:szCs w:val="24"/>
          <w:u w:val="single"/>
        </w:rPr>
        <w:t>:</w:t>
      </w:r>
    </w:p>
    <w:p w14:paraId="567A22DC" w14:textId="32AF2051" w:rsidR="006A5FEA" w:rsidRDefault="00890A7E" w:rsidP="003B260F">
      <w:pPr>
        <w:numPr>
          <w:ilvl w:val="1"/>
          <w:numId w:val="3"/>
        </w:numPr>
        <w:spacing w:after="0" w:line="240" w:lineRule="auto"/>
        <w:contextualSpacing/>
        <w:rPr>
          <w:rFonts w:ascii="Century Gothic" w:eastAsia="Times New Roman" w:hAnsi="Century Gothic" w:cstheme="minorHAnsi"/>
          <w:bCs/>
          <w:sz w:val="24"/>
          <w:szCs w:val="24"/>
        </w:rPr>
      </w:pPr>
      <w:r>
        <w:rPr>
          <w:rFonts w:ascii="Century Gothic" w:eastAsia="Times New Roman" w:hAnsi="Century Gothic" w:cstheme="minorHAnsi"/>
          <w:bCs/>
          <w:sz w:val="24"/>
          <w:szCs w:val="24"/>
        </w:rPr>
        <w:t xml:space="preserve">Identify </w:t>
      </w:r>
      <w:r w:rsidR="0013621F">
        <w:rPr>
          <w:rFonts w:ascii="Century Gothic" w:eastAsia="Times New Roman" w:hAnsi="Century Gothic" w:cstheme="minorHAnsi"/>
          <w:bCs/>
          <w:sz w:val="24"/>
          <w:szCs w:val="24"/>
        </w:rPr>
        <w:t>the measurable goals set in your CESH Strategic Plan and explain</w:t>
      </w:r>
      <w:r>
        <w:rPr>
          <w:rFonts w:ascii="Century Gothic" w:eastAsia="Times New Roman" w:hAnsi="Century Gothic" w:cstheme="minorHAnsi"/>
          <w:bCs/>
          <w:sz w:val="24"/>
          <w:szCs w:val="24"/>
        </w:rPr>
        <w:t>, in detail,</w:t>
      </w:r>
      <w:r w:rsidR="0013621F" w:rsidRPr="00706F16">
        <w:rPr>
          <w:rFonts w:ascii="Century Gothic" w:eastAsia="Times New Roman" w:hAnsi="Century Gothic" w:cs="Arial"/>
          <w:bCs/>
          <w:sz w:val="24"/>
          <w:szCs w:val="24"/>
        </w:rPr>
        <w:t xml:space="preserve"> </w:t>
      </w:r>
      <w:r>
        <w:rPr>
          <w:rFonts w:ascii="Century Gothic" w:eastAsia="Times New Roman" w:hAnsi="Century Gothic" w:cs="Arial"/>
          <w:bCs/>
          <w:sz w:val="24"/>
          <w:szCs w:val="24"/>
        </w:rPr>
        <w:t>which of these goals</w:t>
      </w:r>
      <w:r w:rsidRPr="00706F16">
        <w:rPr>
          <w:rFonts w:ascii="Century Gothic" w:eastAsia="Times New Roman" w:hAnsi="Century Gothic" w:cstheme="minorHAnsi"/>
          <w:bCs/>
          <w:sz w:val="24"/>
          <w:szCs w:val="24"/>
        </w:rPr>
        <w:t xml:space="preserve"> </w:t>
      </w:r>
      <w:r w:rsidR="006A5FEA" w:rsidRPr="00706F16">
        <w:rPr>
          <w:rFonts w:ascii="Century Gothic" w:eastAsia="Times New Roman" w:hAnsi="Century Gothic" w:cstheme="minorHAnsi"/>
          <w:bCs/>
          <w:sz w:val="24"/>
          <w:szCs w:val="24"/>
        </w:rPr>
        <w:t xml:space="preserve">HHAP funding </w:t>
      </w:r>
      <w:r w:rsidR="0013621F">
        <w:rPr>
          <w:rFonts w:ascii="Century Gothic" w:eastAsia="Times New Roman" w:hAnsi="Century Gothic" w:cstheme="minorHAnsi"/>
          <w:bCs/>
          <w:sz w:val="24"/>
          <w:szCs w:val="24"/>
        </w:rPr>
        <w:t xml:space="preserve">will </w:t>
      </w:r>
      <w:r>
        <w:rPr>
          <w:rFonts w:ascii="Century Gothic" w:eastAsia="Times New Roman" w:hAnsi="Century Gothic" w:cstheme="minorHAnsi"/>
          <w:bCs/>
          <w:sz w:val="24"/>
          <w:szCs w:val="24"/>
        </w:rPr>
        <w:t>directly impact and by how much</w:t>
      </w:r>
      <w:r w:rsidR="006A5FEA" w:rsidRPr="00706F16">
        <w:rPr>
          <w:rFonts w:ascii="Century Gothic" w:eastAsia="Times New Roman" w:hAnsi="Century Gothic" w:cstheme="minorHAnsi"/>
          <w:bCs/>
          <w:sz w:val="24"/>
          <w:szCs w:val="24"/>
        </w:rPr>
        <w:t xml:space="preserve">. </w:t>
      </w:r>
    </w:p>
    <w:p w14:paraId="44E8973E" w14:textId="29FEF28D" w:rsidR="00FD2FA5" w:rsidRDefault="00FD2FA5" w:rsidP="003B260F">
      <w:pPr>
        <w:spacing w:after="0" w:line="240" w:lineRule="auto"/>
        <w:ind w:left="1080"/>
        <w:contextualSpacing/>
        <w:rPr>
          <w:rFonts w:ascii="Century Gothic" w:eastAsia="Times New Roman" w:hAnsi="Century Gothic" w:cstheme="minorHAnsi"/>
          <w:bCs/>
          <w:sz w:val="24"/>
          <w:szCs w:val="24"/>
        </w:rPr>
      </w:pPr>
    </w:p>
    <w:p w14:paraId="34ABDA93" w14:textId="48CB8E9B" w:rsidR="00FD2FA5" w:rsidRPr="003205BF" w:rsidRDefault="00FD2FA5" w:rsidP="003B260F">
      <w:pPr>
        <w:spacing w:after="0" w:line="240" w:lineRule="auto"/>
        <w:ind w:left="1080"/>
        <w:rPr>
          <w:rFonts w:ascii="Century Gothic" w:eastAsia="Times New Roman" w:hAnsi="Century Gothic" w:cstheme="minorHAnsi"/>
          <w:sz w:val="24"/>
          <w:szCs w:val="24"/>
        </w:rPr>
      </w:pPr>
      <w:r w:rsidRPr="00AD0262">
        <w:rPr>
          <w:rFonts w:ascii="Century Gothic" w:eastAsia="Times New Roman" w:hAnsi="Century Gothic" w:cstheme="minorHAnsi"/>
          <w:b/>
          <w:sz w:val="24"/>
          <w:szCs w:val="24"/>
        </w:rPr>
        <w:t>Please note:</w:t>
      </w:r>
      <w:r>
        <w:rPr>
          <w:rFonts w:ascii="Century Gothic" w:eastAsia="Times New Roman" w:hAnsi="Century Gothic" w:cstheme="minorHAnsi"/>
          <w:b/>
          <w:sz w:val="24"/>
          <w:szCs w:val="24"/>
        </w:rPr>
        <w:t xml:space="preserve"> </w:t>
      </w:r>
      <w:r w:rsidRPr="00157BBA">
        <w:rPr>
          <w:rFonts w:ascii="Century Gothic" w:eastAsia="Times New Roman" w:hAnsi="Century Gothic" w:cstheme="minorHAnsi"/>
          <w:sz w:val="24"/>
          <w:szCs w:val="24"/>
        </w:rPr>
        <w:t xml:space="preserve">Per </w:t>
      </w:r>
      <w:r w:rsidR="004F0F90">
        <w:rPr>
          <w:rFonts w:ascii="Century Gothic" w:eastAsia="Times New Roman" w:hAnsi="Century Gothic" w:cstheme="minorHAnsi"/>
          <w:sz w:val="24"/>
          <w:szCs w:val="24"/>
        </w:rPr>
        <w:t xml:space="preserve">HSC </w:t>
      </w:r>
      <w:r w:rsidR="004F0F90" w:rsidRPr="00D6359E">
        <w:rPr>
          <w:rFonts w:ascii="Century Gothic" w:eastAsia="Times New Roman" w:hAnsi="Century Gothic" w:cstheme="minorHAnsi"/>
          <w:bCs/>
          <w:sz w:val="24"/>
          <w:szCs w:val="24"/>
        </w:rPr>
        <w:t>§</w:t>
      </w:r>
      <w:r w:rsidR="004F0F90">
        <w:rPr>
          <w:rFonts w:ascii="Century Gothic" w:eastAsia="Times New Roman" w:hAnsi="Century Gothic" w:cstheme="minorHAnsi"/>
          <w:bCs/>
          <w:sz w:val="24"/>
          <w:szCs w:val="24"/>
        </w:rPr>
        <w:t xml:space="preserve"> </w:t>
      </w:r>
      <w:r w:rsidRPr="00157BBA">
        <w:rPr>
          <w:rFonts w:ascii="Century Gothic" w:eastAsia="Times New Roman" w:hAnsi="Century Gothic" w:cstheme="minorHAnsi"/>
          <w:sz w:val="24"/>
          <w:szCs w:val="24"/>
        </w:rPr>
        <w:t>50219(a)(6)</w:t>
      </w:r>
      <w:r>
        <w:rPr>
          <w:rFonts w:ascii="Century Gothic" w:eastAsia="Times New Roman" w:hAnsi="Century Gothic" w:cstheme="minorHAnsi"/>
          <w:sz w:val="24"/>
          <w:szCs w:val="24"/>
        </w:rPr>
        <w:t>,</w:t>
      </w:r>
      <w:r w:rsidRPr="00157BBA">
        <w:rPr>
          <w:rFonts w:ascii="Century Gothic" w:eastAsia="Times New Roman" w:hAnsi="Century Gothic" w:cstheme="minorHAnsi"/>
          <w:sz w:val="24"/>
          <w:szCs w:val="24"/>
        </w:rPr>
        <w:t xml:space="preserve"> all applicants’ </w:t>
      </w:r>
      <w:r>
        <w:rPr>
          <w:rFonts w:ascii="Century Gothic" w:eastAsia="Times New Roman" w:hAnsi="Century Gothic" w:cstheme="minorHAnsi"/>
          <w:sz w:val="24"/>
          <w:szCs w:val="24"/>
        </w:rPr>
        <w:t xml:space="preserve">measurable goals must include the number of individuals they intend to serve, and the number of individuals they intend to successfully place in permanent housing with HHAP funding. </w:t>
      </w:r>
    </w:p>
    <w:p w14:paraId="269845FD" w14:textId="77777777" w:rsidR="006A5FEA" w:rsidRPr="00706F16" w:rsidRDefault="006A5FEA" w:rsidP="003B260F">
      <w:pPr>
        <w:spacing w:after="0" w:line="240" w:lineRule="auto"/>
        <w:ind w:left="1050"/>
        <w:contextualSpacing/>
        <w:rPr>
          <w:rFonts w:ascii="Century Gothic" w:eastAsia="Times New Roman" w:hAnsi="Century Gothic" w:cstheme="minorHAnsi"/>
          <w:bCs/>
          <w:sz w:val="24"/>
          <w:szCs w:val="24"/>
        </w:rPr>
      </w:pPr>
    </w:p>
    <w:p w14:paraId="3AC1BC40" w14:textId="6C093BD8" w:rsidR="006A5FEA" w:rsidRPr="00706F16" w:rsidRDefault="006A5FEA" w:rsidP="003B260F">
      <w:pPr>
        <w:spacing w:after="0" w:line="240" w:lineRule="auto"/>
        <w:ind w:left="720"/>
        <w:contextualSpacing/>
        <w:rPr>
          <w:rFonts w:ascii="Century Gothic" w:eastAsia="Times New Roman" w:hAnsi="Century Gothic" w:cstheme="minorHAnsi"/>
          <w:bCs/>
          <w:sz w:val="24"/>
          <w:szCs w:val="24"/>
          <w:u w:val="single"/>
        </w:rPr>
      </w:pPr>
      <w:r w:rsidRPr="00706F16">
        <w:rPr>
          <w:rFonts w:ascii="Century Gothic" w:eastAsia="Times New Roman" w:hAnsi="Century Gothic" w:cstheme="minorHAnsi"/>
          <w:bCs/>
          <w:sz w:val="24"/>
          <w:szCs w:val="24"/>
          <w:u w:val="single"/>
        </w:rPr>
        <w:t>Applicants that did not Submit a Strategic Plan for CESH</w:t>
      </w:r>
      <w:r w:rsidR="00890A7E">
        <w:rPr>
          <w:rFonts w:ascii="Century Gothic" w:eastAsia="Times New Roman" w:hAnsi="Century Gothic" w:cstheme="minorHAnsi"/>
          <w:bCs/>
          <w:sz w:val="24"/>
          <w:szCs w:val="24"/>
          <w:u w:val="single"/>
        </w:rPr>
        <w:t xml:space="preserve"> must</w:t>
      </w:r>
      <w:r w:rsidRPr="00706F16">
        <w:rPr>
          <w:rFonts w:ascii="Century Gothic" w:eastAsia="Times New Roman" w:hAnsi="Century Gothic" w:cstheme="minorHAnsi"/>
          <w:bCs/>
          <w:sz w:val="24"/>
          <w:szCs w:val="24"/>
          <w:u w:val="single"/>
        </w:rPr>
        <w:t>:</w:t>
      </w:r>
    </w:p>
    <w:p w14:paraId="31651561" w14:textId="2F1F195E" w:rsidR="006A5FEA" w:rsidRPr="00AD0262" w:rsidRDefault="006A5FEA" w:rsidP="003B260F">
      <w:pPr>
        <w:pStyle w:val="ListParagraph"/>
        <w:numPr>
          <w:ilvl w:val="0"/>
          <w:numId w:val="33"/>
        </w:numPr>
        <w:spacing w:after="0" w:line="240" w:lineRule="auto"/>
        <w:rPr>
          <w:rFonts w:ascii="Century Gothic" w:eastAsia="Times New Roman" w:hAnsi="Century Gothic" w:cstheme="minorHAnsi"/>
          <w:bCs/>
          <w:sz w:val="24"/>
          <w:szCs w:val="24"/>
        </w:rPr>
      </w:pPr>
      <w:r w:rsidRPr="00FC06E1">
        <w:rPr>
          <w:rFonts w:ascii="Century Gothic" w:eastAsia="Times New Roman" w:hAnsi="Century Gothic" w:cstheme="minorHAnsi"/>
          <w:bCs/>
          <w:sz w:val="24"/>
          <w:szCs w:val="24"/>
        </w:rPr>
        <w:t xml:space="preserve">Identify </w:t>
      </w:r>
      <w:r w:rsidR="0013621F">
        <w:rPr>
          <w:rFonts w:ascii="Century Gothic" w:eastAsia="Times New Roman" w:hAnsi="Century Gothic" w:cstheme="minorHAnsi"/>
          <w:bCs/>
          <w:sz w:val="24"/>
          <w:szCs w:val="24"/>
        </w:rPr>
        <w:t xml:space="preserve">clear, </w:t>
      </w:r>
      <w:r w:rsidRPr="00FC06E1">
        <w:rPr>
          <w:rFonts w:ascii="Century Gothic" w:eastAsia="Times New Roman" w:hAnsi="Century Gothic" w:cstheme="minorHAnsi"/>
          <w:bCs/>
          <w:sz w:val="24"/>
          <w:szCs w:val="24"/>
        </w:rPr>
        <w:t>measurable goals th</w:t>
      </w:r>
      <w:r w:rsidR="0013621F">
        <w:rPr>
          <w:rFonts w:ascii="Century Gothic" w:eastAsia="Times New Roman" w:hAnsi="Century Gothic" w:cstheme="minorHAnsi"/>
          <w:bCs/>
          <w:sz w:val="24"/>
          <w:szCs w:val="24"/>
        </w:rPr>
        <w:t>at</w:t>
      </w:r>
      <w:r w:rsidRPr="00FC06E1">
        <w:rPr>
          <w:rFonts w:ascii="Century Gothic" w:eastAsia="Times New Roman" w:hAnsi="Century Gothic" w:cstheme="minorHAnsi"/>
          <w:bCs/>
          <w:sz w:val="24"/>
          <w:szCs w:val="24"/>
        </w:rPr>
        <w:t xml:space="preserve"> HHAP will be expected to </w:t>
      </w:r>
      <w:r w:rsidRPr="00AD0262">
        <w:rPr>
          <w:rFonts w:ascii="Century Gothic" w:eastAsia="Times New Roman" w:hAnsi="Century Gothic" w:cstheme="minorHAnsi"/>
          <w:bCs/>
          <w:sz w:val="24"/>
          <w:szCs w:val="24"/>
        </w:rPr>
        <w:t>achieve</w:t>
      </w:r>
      <w:r w:rsidR="0013621F">
        <w:rPr>
          <w:rFonts w:ascii="Century Gothic" w:eastAsia="Times New Roman" w:hAnsi="Century Gothic" w:cstheme="minorHAnsi"/>
          <w:bCs/>
          <w:sz w:val="24"/>
          <w:szCs w:val="24"/>
        </w:rPr>
        <w:t xml:space="preserve"> in your jurisdiction</w:t>
      </w:r>
      <w:r w:rsidRPr="00AD0262">
        <w:rPr>
          <w:rFonts w:ascii="Century Gothic" w:eastAsia="Times New Roman" w:hAnsi="Century Gothic" w:cstheme="minorHAnsi"/>
          <w:bCs/>
          <w:sz w:val="24"/>
          <w:szCs w:val="24"/>
        </w:rPr>
        <w:t>.</w:t>
      </w:r>
      <w:r w:rsidRPr="00AD0262">
        <w:rPr>
          <w:rFonts w:ascii="Century Gothic" w:eastAsia="Times New Roman" w:hAnsi="Century Gothic" w:cs="Arial"/>
          <w:bCs/>
          <w:sz w:val="24"/>
          <w:szCs w:val="24"/>
        </w:rPr>
        <w:t xml:space="preserve"> </w:t>
      </w:r>
    </w:p>
    <w:p w14:paraId="0DF1F10D" w14:textId="77777777" w:rsidR="006A5FEA" w:rsidRPr="00706F16" w:rsidRDefault="006A5FEA" w:rsidP="003B260F">
      <w:pPr>
        <w:spacing w:after="0" w:line="240" w:lineRule="auto"/>
        <w:ind w:left="780"/>
        <w:rPr>
          <w:rFonts w:ascii="Century Gothic" w:eastAsia="Times New Roman" w:hAnsi="Century Gothic" w:cstheme="minorHAnsi"/>
          <w:bCs/>
          <w:sz w:val="24"/>
          <w:szCs w:val="24"/>
        </w:rPr>
      </w:pPr>
    </w:p>
    <w:p w14:paraId="15B925CA" w14:textId="77777777" w:rsidR="006A5FEA" w:rsidRPr="00AD0262" w:rsidRDefault="006A5FEA" w:rsidP="003B260F">
      <w:pPr>
        <w:spacing w:after="0" w:line="240" w:lineRule="auto"/>
        <w:ind w:left="1080"/>
        <w:rPr>
          <w:rFonts w:ascii="Century Gothic" w:eastAsia="Times New Roman" w:hAnsi="Century Gothic" w:cstheme="minorHAnsi"/>
          <w:bCs/>
          <w:sz w:val="24"/>
          <w:szCs w:val="24"/>
        </w:rPr>
      </w:pPr>
      <w:r w:rsidRPr="00AD0262">
        <w:rPr>
          <w:rFonts w:ascii="Century Gothic" w:eastAsia="Times New Roman" w:hAnsi="Century Gothic" w:cstheme="minorHAnsi"/>
          <w:bCs/>
          <w:sz w:val="24"/>
          <w:szCs w:val="24"/>
        </w:rPr>
        <w:t>Examples:</w:t>
      </w:r>
    </w:p>
    <w:p w14:paraId="7AEB7458" w14:textId="77777777" w:rsidR="006A5FEA" w:rsidRPr="0013621F" w:rsidRDefault="006A5FEA" w:rsidP="003B260F">
      <w:pPr>
        <w:pStyle w:val="ListParagraph"/>
        <w:numPr>
          <w:ilvl w:val="1"/>
          <w:numId w:val="38"/>
        </w:numPr>
        <w:spacing w:after="0" w:line="240" w:lineRule="auto"/>
        <w:ind w:left="1440"/>
        <w:rPr>
          <w:rFonts w:ascii="Century Gothic" w:eastAsia="Times New Roman" w:hAnsi="Century Gothic" w:cstheme="minorHAnsi"/>
          <w:bCs/>
          <w:sz w:val="24"/>
          <w:szCs w:val="24"/>
        </w:rPr>
      </w:pPr>
      <w:r w:rsidRPr="0013621F">
        <w:rPr>
          <w:rFonts w:ascii="Century Gothic" w:eastAsia="Times New Roman" w:hAnsi="Century Gothic" w:cs="Arial"/>
          <w:bCs/>
          <w:sz w:val="24"/>
          <w:szCs w:val="24"/>
        </w:rPr>
        <w:t xml:space="preserve">Decrease the percent of our jurisdiction’s total homeless population that is unsheltered by 10 percentage points annually (baseline of 65% from 2018). </w:t>
      </w:r>
    </w:p>
    <w:p w14:paraId="35DB5C7D" w14:textId="77777777" w:rsidR="006A5FEA" w:rsidRPr="0013621F" w:rsidRDefault="006A5FEA" w:rsidP="003B260F">
      <w:pPr>
        <w:spacing w:after="0" w:line="240" w:lineRule="auto"/>
        <w:ind w:left="720"/>
        <w:rPr>
          <w:rFonts w:ascii="Century Gothic" w:eastAsia="Times New Roman" w:hAnsi="Century Gothic" w:cstheme="minorHAnsi"/>
          <w:bCs/>
          <w:sz w:val="24"/>
          <w:szCs w:val="24"/>
        </w:rPr>
      </w:pPr>
    </w:p>
    <w:p w14:paraId="3B77FF74" w14:textId="77777777" w:rsidR="006A5FEA" w:rsidRPr="0013621F" w:rsidRDefault="006A5FEA" w:rsidP="003B260F">
      <w:pPr>
        <w:pStyle w:val="ListParagraph"/>
        <w:numPr>
          <w:ilvl w:val="1"/>
          <w:numId w:val="38"/>
        </w:numPr>
        <w:spacing w:after="0" w:line="240" w:lineRule="auto"/>
        <w:ind w:left="1440"/>
        <w:rPr>
          <w:rFonts w:ascii="Century Gothic" w:eastAsia="Times New Roman" w:hAnsi="Century Gothic" w:cstheme="minorHAnsi"/>
          <w:bCs/>
          <w:sz w:val="24"/>
          <w:szCs w:val="24"/>
        </w:rPr>
      </w:pPr>
      <w:r w:rsidRPr="0013621F">
        <w:rPr>
          <w:rFonts w:ascii="Century Gothic" w:eastAsia="Times New Roman" w:hAnsi="Century Gothic" w:cs="Arial"/>
          <w:bCs/>
          <w:sz w:val="24"/>
          <w:szCs w:val="24"/>
        </w:rPr>
        <w:t>Reduce the number of people who become homeless for the first time across our jurisdiction by 20% annually (baseline of 2,000 households from 2018)</w:t>
      </w:r>
    </w:p>
    <w:p w14:paraId="058FC908" w14:textId="77777777" w:rsidR="006A5FEA" w:rsidRPr="0013621F" w:rsidRDefault="006A5FEA" w:rsidP="003B260F">
      <w:pPr>
        <w:spacing w:after="0" w:line="240" w:lineRule="auto"/>
        <w:ind w:left="720"/>
        <w:rPr>
          <w:rFonts w:ascii="Century Gothic" w:eastAsia="Times New Roman" w:hAnsi="Century Gothic" w:cstheme="minorHAnsi"/>
          <w:bCs/>
          <w:sz w:val="24"/>
          <w:szCs w:val="24"/>
        </w:rPr>
      </w:pPr>
    </w:p>
    <w:p w14:paraId="781FDABF" w14:textId="77777777" w:rsidR="006A5FEA" w:rsidRPr="00AD0262" w:rsidRDefault="006A5FEA" w:rsidP="003B260F">
      <w:pPr>
        <w:pStyle w:val="ListParagraph"/>
        <w:numPr>
          <w:ilvl w:val="1"/>
          <w:numId w:val="38"/>
        </w:numPr>
        <w:spacing w:after="0" w:line="240" w:lineRule="auto"/>
        <w:ind w:left="1440"/>
        <w:rPr>
          <w:rFonts w:ascii="Century Gothic" w:eastAsia="Times New Roman" w:hAnsi="Century Gothic" w:cstheme="minorHAnsi"/>
          <w:bCs/>
          <w:sz w:val="24"/>
          <w:szCs w:val="24"/>
        </w:rPr>
      </w:pPr>
      <w:r w:rsidRPr="0013621F">
        <w:rPr>
          <w:rFonts w:ascii="Century Gothic" w:eastAsia="Times New Roman" w:hAnsi="Century Gothic" w:cs="Arial"/>
          <w:bCs/>
          <w:sz w:val="24"/>
          <w:szCs w:val="24"/>
        </w:rPr>
        <w:t>Increase the percent of successful shelter exits into permanent housing by 5 percentage points annually (baseline of 60%).</w:t>
      </w:r>
    </w:p>
    <w:p w14:paraId="7917BCFB" w14:textId="395516EB" w:rsidR="00706F16" w:rsidRDefault="00706F16" w:rsidP="003B260F">
      <w:pPr>
        <w:spacing w:after="0" w:line="240" w:lineRule="auto"/>
        <w:rPr>
          <w:rFonts w:ascii="Century Gothic" w:eastAsia="Times New Roman" w:hAnsi="Century Gothic" w:cstheme="minorHAnsi"/>
          <w:b/>
          <w:sz w:val="28"/>
          <w:szCs w:val="24"/>
          <w:u w:val="single"/>
        </w:rPr>
      </w:pPr>
    </w:p>
    <w:p w14:paraId="105D19B4" w14:textId="6E4F6CEA" w:rsidR="0013621F" w:rsidRPr="00AD0262" w:rsidRDefault="0013621F" w:rsidP="003B260F">
      <w:pPr>
        <w:spacing w:after="0" w:line="240" w:lineRule="auto"/>
        <w:ind w:left="1080"/>
        <w:rPr>
          <w:rFonts w:ascii="Century Gothic" w:eastAsia="Times New Roman" w:hAnsi="Century Gothic" w:cstheme="minorHAnsi"/>
          <w:sz w:val="24"/>
          <w:szCs w:val="24"/>
        </w:rPr>
      </w:pPr>
      <w:r w:rsidRPr="00AD0262">
        <w:rPr>
          <w:rFonts w:ascii="Century Gothic" w:eastAsia="Times New Roman" w:hAnsi="Century Gothic" w:cstheme="minorHAnsi"/>
          <w:b/>
          <w:sz w:val="24"/>
          <w:szCs w:val="24"/>
        </w:rPr>
        <w:t>Please note:</w:t>
      </w:r>
      <w:r>
        <w:rPr>
          <w:rFonts w:ascii="Century Gothic" w:eastAsia="Times New Roman" w:hAnsi="Century Gothic" w:cstheme="minorHAnsi"/>
          <w:b/>
          <w:sz w:val="24"/>
          <w:szCs w:val="24"/>
        </w:rPr>
        <w:t xml:space="preserve"> </w:t>
      </w:r>
      <w:r w:rsidRPr="00157BBA">
        <w:rPr>
          <w:rFonts w:ascii="Century Gothic" w:eastAsia="Times New Roman" w:hAnsi="Century Gothic" w:cstheme="minorHAnsi"/>
          <w:sz w:val="24"/>
          <w:szCs w:val="24"/>
        </w:rPr>
        <w:t xml:space="preserve">Per </w:t>
      </w:r>
      <w:r w:rsidR="00CC3FB2">
        <w:rPr>
          <w:rFonts w:ascii="Century Gothic" w:eastAsia="Times New Roman" w:hAnsi="Century Gothic" w:cstheme="minorHAnsi"/>
          <w:sz w:val="24"/>
          <w:szCs w:val="24"/>
        </w:rPr>
        <w:t xml:space="preserve">HSC </w:t>
      </w:r>
      <w:r w:rsidR="00CC3FB2" w:rsidRPr="00D6359E">
        <w:rPr>
          <w:rFonts w:ascii="Century Gothic" w:eastAsia="Times New Roman" w:hAnsi="Century Gothic" w:cstheme="minorHAnsi"/>
          <w:bCs/>
          <w:sz w:val="24"/>
          <w:szCs w:val="24"/>
        </w:rPr>
        <w:t>§</w:t>
      </w:r>
      <w:r w:rsidR="00CC3FB2">
        <w:rPr>
          <w:rFonts w:ascii="Century Gothic" w:eastAsia="Times New Roman" w:hAnsi="Century Gothic" w:cstheme="minorHAnsi"/>
          <w:bCs/>
          <w:sz w:val="24"/>
          <w:szCs w:val="24"/>
        </w:rPr>
        <w:t xml:space="preserve"> </w:t>
      </w:r>
      <w:r w:rsidR="00561519" w:rsidRPr="00157BBA">
        <w:rPr>
          <w:rFonts w:ascii="Century Gothic" w:eastAsia="Times New Roman" w:hAnsi="Century Gothic" w:cstheme="minorHAnsi"/>
          <w:sz w:val="24"/>
          <w:szCs w:val="24"/>
        </w:rPr>
        <w:t>50219(a)(6)</w:t>
      </w:r>
      <w:r w:rsidRPr="00157BBA">
        <w:rPr>
          <w:rFonts w:ascii="Century Gothic" w:eastAsia="Times New Roman" w:hAnsi="Century Gothic" w:cstheme="minorHAnsi"/>
          <w:sz w:val="24"/>
          <w:szCs w:val="24"/>
        </w:rPr>
        <w:t xml:space="preserve"> all applicants’</w:t>
      </w:r>
      <w:r w:rsidR="00561519" w:rsidRPr="00157BBA">
        <w:rPr>
          <w:rFonts w:ascii="Century Gothic" w:eastAsia="Times New Roman" w:hAnsi="Century Gothic" w:cstheme="minorHAnsi"/>
          <w:sz w:val="24"/>
          <w:szCs w:val="24"/>
        </w:rPr>
        <w:t xml:space="preserve"> </w:t>
      </w:r>
      <w:r w:rsidR="00561519">
        <w:rPr>
          <w:rFonts w:ascii="Century Gothic" w:eastAsia="Times New Roman" w:hAnsi="Century Gothic" w:cstheme="minorHAnsi"/>
          <w:sz w:val="24"/>
          <w:szCs w:val="24"/>
        </w:rPr>
        <w:t>measurable</w:t>
      </w:r>
      <w:r>
        <w:rPr>
          <w:rFonts w:ascii="Century Gothic" w:eastAsia="Times New Roman" w:hAnsi="Century Gothic" w:cstheme="minorHAnsi"/>
          <w:sz w:val="24"/>
          <w:szCs w:val="24"/>
        </w:rPr>
        <w:t xml:space="preserve"> goals must include the number of individuals they intend to serve, and the number of individuals they intend to successfully place in permanent housing with HHAP funding. </w:t>
      </w:r>
    </w:p>
    <w:p w14:paraId="17E003A9" w14:textId="77777777" w:rsidR="00294474" w:rsidRDefault="00294474" w:rsidP="003B260F">
      <w:pPr>
        <w:spacing w:line="240" w:lineRule="auto"/>
      </w:pPr>
    </w:p>
    <w:sectPr w:rsidR="0029447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F2F6D" w14:textId="77777777" w:rsidR="00CF5A70" w:rsidRDefault="00CF5A70" w:rsidP="00706F16">
      <w:pPr>
        <w:spacing w:after="0" w:line="240" w:lineRule="auto"/>
      </w:pPr>
      <w:r>
        <w:separator/>
      </w:r>
    </w:p>
  </w:endnote>
  <w:endnote w:type="continuationSeparator" w:id="0">
    <w:p w14:paraId="0FF3BAB3" w14:textId="77777777" w:rsidR="00CF5A70" w:rsidRDefault="00CF5A70" w:rsidP="0070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67221"/>
      <w:docPartObj>
        <w:docPartGallery w:val="Page Numbers (Bottom of Page)"/>
        <w:docPartUnique/>
      </w:docPartObj>
    </w:sdtPr>
    <w:sdtEndPr>
      <w:rPr>
        <w:noProof/>
      </w:rPr>
    </w:sdtEndPr>
    <w:sdtContent>
      <w:p w14:paraId="21B6FAFE" w14:textId="77777777" w:rsidR="00706F16" w:rsidRDefault="00706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79454" w14:textId="77777777" w:rsidR="00706F16" w:rsidRDefault="00706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BF2B" w14:textId="77777777" w:rsidR="00CF5A70" w:rsidRDefault="00CF5A70" w:rsidP="00706F16">
      <w:pPr>
        <w:spacing w:after="0" w:line="240" w:lineRule="auto"/>
      </w:pPr>
      <w:r>
        <w:separator/>
      </w:r>
    </w:p>
  </w:footnote>
  <w:footnote w:type="continuationSeparator" w:id="0">
    <w:p w14:paraId="274B639A" w14:textId="77777777" w:rsidR="00CF5A70" w:rsidRDefault="00CF5A70" w:rsidP="00706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BB"/>
    <w:multiLevelType w:val="hybridMultilevel"/>
    <w:tmpl w:val="1EC4CA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B12D1"/>
    <w:multiLevelType w:val="multilevel"/>
    <w:tmpl w:val="0E56522C"/>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942E82"/>
    <w:multiLevelType w:val="hybridMultilevel"/>
    <w:tmpl w:val="6A0E22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C2333"/>
    <w:multiLevelType w:val="hybridMultilevel"/>
    <w:tmpl w:val="B420A5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552BA"/>
    <w:multiLevelType w:val="hybridMultilevel"/>
    <w:tmpl w:val="A23C546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7118D"/>
    <w:multiLevelType w:val="hybridMultilevel"/>
    <w:tmpl w:val="052A8C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D31B2B"/>
    <w:multiLevelType w:val="hybridMultilevel"/>
    <w:tmpl w:val="575236CA"/>
    <w:lvl w:ilvl="0" w:tplc="04090001">
      <w:start w:val="1"/>
      <w:numFmt w:val="bullet"/>
      <w:lvlText w:val=""/>
      <w:lvlJc w:val="left"/>
      <w:pPr>
        <w:ind w:left="360" w:hanging="360"/>
      </w:pPr>
      <w:rPr>
        <w:rFonts w:ascii="Symbol" w:hAnsi="Symbol" w:hint="default"/>
      </w:rPr>
    </w:lvl>
    <w:lvl w:ilvl="1" w:tplc="90FC9F24">
      <w:start w:val="1"/>
      <w:numFmt w:val="decimal"/>
      <w:lvlText w:val="%2."/>
      <w:lvlJc w:val="left"/>
      <w:pPr>
        <w:ind w:left="1080" w:hanging="360"/>
      </w:pPr>
      <w:rPr>
        <w:rFonts w:hint="default"/>
        <w:sz w:val="24"/>
      </w:rPr>
    </w:lvl>
    <w:lvl w:ilvl="2" w:tplc="0409000F">
      <w:start w:val="1"/>
      <w:numFmt w:val="decimal"/>
      <w:lvlText w:val="%3."/>
      <w:lvlJc w:val="left"/>
      <w:pPr>
        <w:ind w:left="1800" w:hanging="360"/>
      </w:pPr>
      <w:rPr>
        <w:rFont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B7486E"/>
    <w:multiLevelType w:val="hybridMultilevel"/>
    <w:tmpl w:val="E936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97BA9"/>
    <w:multiLevelType w:val="hybridMultilevel"/>
    <w:tmpl w:val="D14AACB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38252738"/>
    <w:multiLevelType w:val="hybridMultilevel"/>
    <w:tmpl w:val="6F7451A2"/>
    <w:lvl w:ilvl="0" w:tplc="30126E04">
      <w:start w:val="1"/>
      <w:numFmt w:val="bullet"/>
      <w:lvlText w:val=""/>
      <w:lvlJc w:val="left"/>
      <w:pPr>
        <w:ind w:left="720" w:hanging="360"/>
      </w:pPr>
      <w:rPr>
        <w:rFonts w:ascii="Symbol" w:hAnsi="Symbol" w:hint="default"/>
        <w:sz w:val="24"/>
      </w:rPr>
    </w:lvl>
    <w:lvl w:ilvl="1" w:tplc="04090001">
      <w:start w:val="1"/>
      <w:numFmt w:val="bullet"/>
      <w:lvlText w:val=""/>
      <w:lvlJc w:val="left"/>
      <w:pPr>
        <w:ind w:left="1080" w:hanging="360"/>
      </w:pPr>
      <w:rPr>
        <w:rFonts w:ascii="Symbol" w:hAnsi="Symbol" w:hint="default"/>
        <w:sz w:val="28"/>
      </w:rPr>
    </w:lvl>
    <w:lvl w:ilvl="2" w:tplc="04090001">
      <w:start w:val="1"/>
      <w:numFmt w:val="bullet"/>
      <w:lvlText w:val=""/>
      <w:lvlJc w:val="left"/>
      <w:pPr>
        <w:ind w:left="1800" w:hanging="360"/>
      </w:pPr>
      <w:rPr>
        <w:rFonts w:ascii="Symbol" w:hAnsi="Symbol" w:hint="default"/>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03CFF"/>
    <w:multiLevelType w:val="hybridMultilevel"/>
    <w:tmpl w:val="A78400F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1" w15:restartNumberingAfterBreak="0">
    <w:nsid w:val="3BAA2790"/>
    <w:multiLevelType w:val="hybridMultilevel"/>
    <w:tmpl w:val="AFCA8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B5A4A"/>
    <w:multiLevelType w:val="hybridMultilevel"/>
    <w:tmpl w:val="B39875BE"/>
    <w:lvl w:ilvl="0" w:tplc="0409000F">
      <w:start w:val="1"/>
      <w:numFmt w:val="decimal"/>
      <w:lvlText w:val="%1."/>
      <w:lvlJc w:val="left"/>
      <w:pPr>
        <w:ind w:left="360" w:hanging="360"/>
      </w:pPr>
      <w:rPr>
        <w:rFonts w:hint="default"/>
      </w:rPr>
    </w:lvl>
    <w:lvl w:ilvl="1" w:tplc="8D2C7214">
      <w:start w:val="1"/>
      <w:numFmt w:val="decimal"/>
      <w:lvlText w:val="%2."/>
      <w:lvlJc w:val="left"/>
      <w:pPr>
        <w:ind w:left="1080" w:hanging="360"/>
      </w:pPr>
      <w:rPr>
        <w:rFonts w:ascii="Century Gothic" w:eastAsia="Times New Roman" w:hAnsi="Century Gothic" w:cstheme="minorHAnsi"/>
      </w:rPr>
    </w:lvl>
    <w:lvl w:ilvl="2" w:tplc="04090019">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C216DB0"/>
    <w:multiLevelType w:val="multilevel"/>
    <w:tmpl w:val="18F6E4BA"/>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FA31C8D"/>
    <w:multiLevelType w:val="hybridMultilevel"/>
    <w:tmpl w:val="5EC654A4"/>
    <w:lvl w:ilvl="0" w:tplc="A988744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455CF"/>
    <w:multiLevelType w:val="hybridMultilevel"/>
    <w:tmpl w:val="4ABEB708"/>
    <w:lvl w:ilvl="0" w:tplc="8C786466">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08A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36129BD"/>
    <w:multiLevelType w:val="hybridMultilevel"/>
    <w:tmpl w:val="C4F0DB8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15E8D"/>
    <w:multiLevelType w:val="hybridMultilevel"/>
    <w:tmpl w:val="39A87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82925"/>
    <w:multiLevelType w:val="hybridMultilevel"/>
    <w:tmpl w:val="54AA7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376D3"/>
    <w:multiLevelType w:val="hybridMultilevel"/>
    <w:tmpl w:val="A5D46A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B1C21"/>
    <w:multiLevelType w:val="hybridMultilevel"/>
    <w:tmpl w:val="767A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425F4"/>
    <w:multiLevelType w:val="multilevel"/>
    <w:tmpl w:val="931894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9CE1585"/>
    <w:multiLevelType w:val="hybridMultilevel"/>
    <w:tmpl w:val="8400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F2996"/>
    <w:multiLevelType w:val="hybridMultilevel"/>
    <w:tmpl w:val="2C843A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237602"/>
    <w:multiLevelType w:val="hybridMultilevel"/>
    <w:tmpl w:val="1C3A229A"/>
    <w:lvl w:ilvl="0" w:tplc="B05E889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A1CC9"/>
    <w:multiLevelType w:val="hybridMultilevel"/>
    <w:tmpl w:val="543E2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0295C"/>
    <w:multiLevelType w:val="hybridMultilevel"/>
    <w:tmpl w:val="EA8487BA"/>
    <w:lvl w:ilvl="0" w:tplc="877C4650">
      <w:start w:val="1"/>
      <w:numFmt w:val="upperLetter"/>
      <w:lvlText w:val="%1."/>
      <w:lvlJc w:val="left"/>
      <w:pPr>
        <w:ind w:left="1080" w:hanging="360"/>
      </w:pPr>
      <w:rPr>
        <w:rFonts w:ascii="Century Gothic" w:hAnsi="Century Gothic" w:hint="default"/>
        <w:b/>
        <w:color w:val="auto"/>
        <w:sz w:val="28"/>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0A08F4"/>
    <w:multiLevelType w:val="multilevel"/>
    <w:tmpl w:val="70980C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62601C4"/>
    <w:multiLevelType w:val="hybridMultilevel"/>
    <w:tmpl w:val="F1BAF6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D3B70"/>
    <w:multiLevelType w:val="hybridMultilevel"/>
    <w:tmpl w:val="BCA0EE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07A5D"/>
    <w:multiLevelType w:val="hybridMultilevel"/>
    <w:tmpl w:val="BAD63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D32B9"/>
    <w:multiLevelType w:val="hybridMultilevel"/>
    <w:tmpl w:val="C0EE07EA"/>
    <w:lvl w:ilvl="0" w:tplc="04090001">
      <w:start w:val="1"/>
      <w:numFmt w:val="bullet"/>
      <w:lvlText w:val=""/>
      <w:lvlJc w:val="left"/>
      <w:pPr>
        <w:ind w:left="1440" w:hanging="360"/>
      </w:pPr>
      <w:rPr>
        <w:rFonts w:ascii="Symbol" w:hAnsi="Symbol" w:hint="default"/>
        <w:b/>
        <w:sz w:val="24"/>
      </w:rPr>
    </w:lvl>
    <w:lvl w:ilvl="1" w:tplc="04090005">
      <w:start w:val="1"/>
      <w:numFmt w:val="bullet"/>
      <w:lvlText w:val=""/>
      <w:lvlJc w:val="left"/>
      <w:pPr>
        <w:ind w:left="2160" w:hanging="360"/>
      </w:pPr>
      <w:rPr>
        <w:rFonts w:ascii="Wingdings" w:hAnsi="Wingdings" w:hint="default"/>
        <w:b w:val="0"/>
        <w:sz w:val="32"/>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664E4E"/>
    <w:multiLevelType w:val="hybridMultilevel"/>
    <w:tmpl w:val="0A5CA98C"/>
    <w:lvl w:ilvl="0" w:tplc="0409000F">
      <w:start w:val="1"/>
      <w:numFmt w:val="decimal"/>
      <w:lvlText w:val="%1."/>
      <w:lvlJc w:val="left"/>
      <w:pPr>
        <w:ind w:left="360" w:hanging="360"/>
      </w:pPr>
      <w:rPr>
        <w:rFonts w:hint="default"/>
      </w:rPr>
    </w:lvl>
    <w:lvl w:ilvl="1" w:tplc="5A2823E8">
      <w:start w:val="1"/>
      <w:numFmt w:val="decimal"/>
      <w:lvlText w:val="%2."/>
      <w:lvlJc w:val="left"/>
      <w:pPr>
        <w:ind w:left="1080" w:hanging="360"/>
      </w:pPr>
      <w:rPr>
        <w:rFonts w:ascii="Century Gothic" w:eastAsia="Times New Roman" w:hAnsi="Century Gothic" w:cstheme="minorHAnsi"/>
      </w:rPr>
    </w:lvl>
    <w:lvl w:ilvl="2" w:tplc="04090019">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EFF01CD"/>
    <w:multiLevelType w:val="hybridMultilevel"/>
    <w:tmpl w:val="76E6C45C"/>
    <w:lvl w:ilvl="0" w:tplc="8C786466">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D637B"/>
    <w:multiLevelType w:val="hybridMultilevel"/>
    <w:tmpl w:val="B49C6EB8"/>
    <w:lvl w:ilvl="0" w:tplc="BDF4B802">
      <w:start w:val="2"/>
      <w:numFmt w:val="bullet"/>
      <w:lvlText w:val="-"/>
      <w:lvlJc w:val="left"/>
      <w:pPr>
        <w:ind w:left="1080" w:hanging="360"/>
      </w:pPr>
      <w:rPr>
        <w:rFonts w:ascii="Century Gothic" w:eastAsia="Times New Roman" w:hAnsi="Century Gothic"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5A3AEA"/>
    <w:multiLevelType w:val="hybridMultilevel"/>
    <w:tmpl w:val="2DE654B2"/>
    <w:lvl w:ilvl="0" w:tplc="AAC60336">
      <w:start w:val="1"/>
      <w:numFmt w:val="decimal"/>
      <w:lvlText w:val="%1."/>
      <w:lvlJc w:val="left"/>
      <w:pPr>
        <w:ind w:left="1140" w:hanging="360"/>
      </w:pPr>
      <w:rPr>
        <w:rFonts w:cs="Arial" w:hint="default"/>
        <w:b/>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2A61791"/>
    <w:multiLevelType w:val="hybridMultilevel"/>
    <w:tmpl w:val="B950CD4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AB05D6"/>
    <w:multiLevelType w:val="hybridMultilevel"/>
    <w:tmpl w:val="22AA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A17573"/>
    <w:multiLevelType w:val="hybridMultilevel"/>
    <w:tmpl w:val="F8125D5E"/>
    <w:lvl w:ilvl="0" w:tplc="8C786466">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06A08"/>
    <w:multiLevelType w:val="hybridMultilevel"/>
    <w:tmpl w:val="011031E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2"/>
  </w:num>
  <w:num w:numId="3">
    <w:abstractNumId w:val="9"/>
  </w:num>
  <w:num w:numId="4">
    <w:abstractNumId w:val="36"/>
  </w:num>
  <w:num w:numId="5">
    <w:abstractNumId w:val="12"/>
  </w:num>
  <w:num w:numId="6">
    <w:abstractNumId w:val="26"/>
  </w:num>
  <w:num w:numId="7">
    <w:abstractNumId w:val="7"/>
  </w:num>
  <w:num w:numId="8">
    <w:abstractNumId w:val="4"/>
  </w:num>
  <w:num w:numId="9">
    <w:abstractNumId w:val="19"/>
  </w:num>
  <w:num w:numId="10">
    <w:abstractNumId w:val="3"/>
  </w:num>
  <w:num w:numId="11">
    <w:abstractNumId w:val="21"/>
  </w:num>
  <w:num w:numId="12">
    <w:abstractNumId w:val="30"/>
  </w:num>
  <w:num w:numId="13">
    <w:abstractNumId w:val="8"/>
  </w:num>
  <w:num w:numId="14">
    <w:abstractNumId w:val="11"/>
  </w:num>
  <w:num w:numId="15">
    <w:abstractNumId w:val="16"/>
  </w:num>
  <w:num w:numId="16">
    <w:abstractNumId w:val="2"/>
  </w:num>
  <w:num w:numId="17">
    <w:abstractNumId w:val="0"/>
  </w:num>
  <w:num w:numId="18">
    <w:abstractNumId w:val="13"/>
  </w:num>
  <w:num w:numId="19">
    <w:abstractNumId w:val="28"/>
  </w:num>
  <w:num w:numId="20">
    <w:abstractNumId w:val="1"/>
  </w:num>
  <w:num w:numId="21">
    <w:abstractNumId w:val="22"/>
  </w:num>
  <w:num w:numId="22">
    <w:abstractNumId w:val="5"/>
  </w:num>
  <w:num w:numId="23">
    <w:abstractNumId w:val="33"/>
  </w:num>
  <w:num w:numId="24">
    <w:abstractNumId w:val="20"/>
  </w:num>
  <w:num w:numId="25">
    <w:abstractNumId w:val="27"/>
  </w:num>
  <w:num w:numId="26">
    <w:abstractNumId w:val="25"/>
  </w:num>
  <w:num w:numId="27">
    <w:abstractNumId w:val="31"/>
  </w:num>
  <w:num w:numId="28">
    <w:abstractNumId w:val="39"/>
  </w:num>
  <w:num w:numId="29">
    <w:abstractNumId w:val="14"/>
  </w:num>
  <w:num w:numId="30">
    <w:abstractNumId w:val="17"/>
  </w:num>
  <w:num w:numId="31">
    <w:abstractNumId w:val="34"/>
  </w:num>
  <w:num w:numId="32">
    <w:abstractNumId w:val="15"/>
  </w:num>
  <w:num w:numId="33">
    <w:abstractNumId w:val="38"/>
  </w:num>
  <w:num w:numId="34">
    <w:abstractNumId w:val="29"/>
  </w:num>
  <w:num w:numId="35">
    <w:abstractNumId w:val="18"/>
  </w:num>
  <w:num w:numId="36">
    <w:abstractNumId w:val="35"/>
  </w:num>
  <w:num w:numId="37">
    <w:abstractNumId w:val="23"/>
  </w:num>
  <w:num w:numId="38">
    <w:abstractNumId w:val="40"/>
  </w:num>
  <w:num w:numId="39">
    <w:abstractNumId w:val="10"/>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16"/>
    <w:rsid w:val="000418A3"/>
    <w:rsid w:val="00054F1E"/>
    <w:rsid w:val="00077955"/>
    <w:rsid w:val="0009656C"/>
    <w:rsid w:val="000B63E3"/>
    <w:rsid w:val="00122CE2"/>
    <w:rsid w:val="00122F60"/>
    <w:rsid w:val="0013560C"/>
    <w:rsid w:val="0013621F"/>
    <w:rsid w:val="00147005"/>
    <w:rsid w:val="00157BBA"/>
    <w:rsid w:val="00187FA6"/>
    <w:rsid w:val="001C3F47"/>
    <w:rsid w:val="001E653C"/>
    <w:rsid w:val="0020580E"/>
    <w:rsid w:val="00255121"/>
    <w:rsid w:val="00284DFB"/>
    <w:rsid w:val="00294474"/>
    <w:rsid w:val="002E0723"/>
    <w:rsid w:val="003205BF"/>
    <w:rsid w:val="003240A8"/>
    <w:rsid w:val="003630EE"/>
    <w:rsid w:val="00385092"/>
    <w:rsid w:val="003B260F"/>
    <w:rsid w:val="003D3C01"/>
    <w:rsid w:val="003D405D"/>
    <w:rsid w:val="0044766C"/>
    <w:rsid w:val="00450E7D"/>
    <w:rsid w:val="00483628"/>
    <w:rsid w:val="004A3EEA"/>
    <w:rsid w:val="004B6234"/>
    <w:rsid w:val="004F0F90"/>
    <w:rsid w:val="00524C72"/>
    <w:rsid w:val="0053710F"/>
    <w:rsid w:val="00543E10"/>
    <w:rsid w:val="00561519"/>
    <w:rsid w:val="00572F17"/>
    <w:rsid w:val="00594F2A"/>
    <w:rsid w:val="00596EFF"/>
    <w:rsid w:val="005C568F"/>
    <w:rsid w:val="005D767F"/>
    <w:rsid w:val="00610081"/>
    <w:rsid w:val="0061306A"/>
    <w:rsid w:val="00613D2E"/>
    <w:rsid w:val="006A5CBB"/>
    <w:rsid w:val="006A5FEA"/>
    <w:rsid w:val="006A76BE"/>
    <w:rsid w:val="006F5BB7"/>
    <w:rsid w:val="00706F16"/>
    <w:rsid w:val="007160A2"/>
    <w:rsid w:val="00730636"/>
    <w:rsid w:val="0074676F"/>
    <w:rsid w:val="00762AE1"/>
    <w:rsid w:val="00771003"/>
    <w:rsid w:val="00772EC9"/>
    <w:rsid w:val="007A4ED9"/>
    <w:rsid w:val="0081395B"/>
    <w:rsid w:val="008245B9"/>
    <w:rsid w:val="0083387D"/>
    <w:rsid w:val="0085419F"/>
    <w:rsid w:val="00856EF0"/>
    <w:rsid w:val="00890A7E"/>
    <w:rsid w:val="008937FE"/>
    <w:rsid w:val="008A6224"/>
    <w:rsid w:val="009468A6"/>
    <w:rsid w:val="00965B0A"/>
    <w:rsid w:val="009846B8"/>
    <w:rsid w:val="00990537"/>
    <w:rsid w:val="00991A14"/>
    <w:rsid w:val="009F44A3"/>
    <w:rsid w:val="00A45614"/>
    <w:rsid w:val="00A666BE"/>
    <w:rsid w:val="00AD0262"/>
    <w:rsid w:val="00AE0DD9"/>
    <w:rsid w:val="00AF04A6"/>
    <w:rsid w:val="00B03D26"/>
    <w:rsid w:val="00B16DC7"/>
    <w:rsid w:val="00B33B3C"/>
    <w:rsid w:val="00B400B9"/>
    <w:rsid w:val="00B9024E"/>
    <w:rsid w:val="00BD6428"/>
    <w:rsid w:val="00C05DE1"/>
    <w:rsid w:val="00C20014"/>
    <w:rsid w:val="00C33EF0"/>
    <w:rsid w:val="00C774A5"/>
    <w:rsid w:val="00C85818"/>
    <w:rsid w:val="00CC3FB2"/>
    <w:rsid w:val="00CF5A70"/>
    <w:rsid w:val="00D6359E"/>
    <w:rsid w:val="00D771BB"/>
    <w:rsid w:val="00D85CE5"/>
    <w:rsid w:val="00D87A09"/>
    <w:rsid w:val="00DE54D1"/>
    <w:rsid w:val="00DF138E"/>
    <w:rsid w:val="00E13C45"/>
    <w:rsid w:val="00E218B5"/>
    <w:rsid w:val="00E25F75"/>
    <w:rsid w:val="00EA460E"/>
    <w:rsid w:val="00EF167A"/>
    <w:rsid w:val="00F80BF5"/>
    <w:rsid w:val="00FC06E1"/>
    <w:rsid w:val="00FD2FA5"/>
    <w:rsid w:val="00F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77A"/>
  <w15:chartTrackingRefBased/>
  <w15:docId w15:val="{663CAEE6-4F6B-45E5-BC84-521FAD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16"/>
  </w:style>
  <w:style w:type="character" w:styleId="CommentReference">
    <w:name w:val="annotation reference"/>
    <w:basedOn w:val="DefaultParagraphFont"/>
    <w:uiPriority w:val="99"/>
    <w:unhideWhenUsed/>
    <w:rsid w:val="00706F16"/>
    <w:rPr>
      <w:sz w:val="16"/>
      <w:szCs w:val="16"/>
    </w:rPr>
  </w:style>
  <w:style w:type="paragraph" w:styleId="CommentText">
    <w:name w:val="annotation text"/>
    <w:basedOn w:val="Normal"/>
    <w:link w:val="CommentTextChar"/>
    <w:unhideWhenUsed/>
    <w:rsid w:val="00706F16"/>
    <w:pPr>
      <w:spacing w:line="240" w:lineRule="auto"/>
    </w:pPr>
    <w:rPr>
      <w:sz w:val="20"/>
      <w:szCs w:val="20"/>
    </w:rPr>
  </w:style>
  <w:style w:type="character" w:customStyle="1" w:styleId="CommentTextChar">
    <w:name w:val="Comment Text Char"/>
    <w:basedOn w:val="DefaultParagraphFont"/>
    <w:link w:val="CommentText"/>
    <w:rsid w:val="00706F16"/>
    <w:rPr>
      <w:sz w:val="20"/>
      <w:szCs w:val="20"/>
    </w:rPr>
  </w:style>
  <w:style w:type="paragraph" w:styleId="FootnoteText">
    <w:name w:val="footnote text"/>
    <w:basedOn w:val="Normal"/>
    <w:link w:val="FootnoteTextChar"/>
    <w:uiPriority w:val="99"/>
    <w:semiHidden/>
    <w:unhideWhenUsed/>
    <w:rsid w:val="0070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F16"/>
    <w:rPr>
      <w:sz w:val="20"/>
      <w:szCs w:val="20"/>
    </w:rPr>
  </w:style>
  <w:style w:type="paragraph" w:styleId="NormalWeb">
    <w:name w:val="Normal (Web)"/>
    <w:basedOn w:val="Normal"/>
    <w:uiPriority w:val="99"/>
    <w:semiHidden/>
    <w:unhideWhenUsed/>
    <w:rsid w:val="00706F16"/>
    <w:rPr>
      <w:rFonts w:ascii="Times New Roman" w:hAnsi="Times New Roman" w:cs="Times New Roman"/>
      <w:sz w:val="24"/>
      <w:szCs w:val="24"/>
    </w:rPr>
  </w:style>
  <w:style w:type="table" w:styleId="ListTable3-Accent1">
    <w:name w:val="List Table 3 Accent 1"/>
    <w:basedOn w:val="TableNormal"/>
    <w:uiPriority w:val="48"/>
    <w:rsid w:val="00706F1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70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6F16"/>
    <w:rPr>
      <w:b/>
      <w:bCs/>
    </w:rPr>
  </w:style>
  <w:style w:type="character" w:customStyle="1" w:styleId="CommentSubjectChar">
    <w:name w:val="Comment Subject Char"/>
    <w:basedOn w:val="CommentTextChar"/>
    <w:link w:val="CommentSubject"/>
    <w:uiPriority w:val="99"/>
    <w:semiHidden/>
    <w:rsid w:val="00706F16"/>
    <w:rPr>
      <w:b/>
      <w:bCs/>
      <w:sz w:val="20"/>
      <w:szCs w:val="20"/>
    </w:rPr>
  </w:style>
  <w:style w:type="paragraph" w:styleId="ListParagraph">
    <w:name w:val="List Paragraph"/>
    <w:basedOn w:val="Normal"/>
    <w:uiPriority w:val="34"/>
    <w:qFormat/>
    <w:rsid w:val="00147005"/>
    <w:pPr>
      <w:ind w:left="720"/>
      <w:contextualSpacing/>
    </w:pPr>
  </w:style>
  <w:style w:type="paragraph" w:styleId="Header">
    <w:name w:val="header"/>
    <w:basedOn w:val="Normal"/>
    <w:link w:val="HeaderChar"/>
    <w:uiPriority w:val="99"/>
    <w:unhideWhenUsed/>
    <w:rsid w:val="00D8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A09"/>
  </w:style>
  <w:style w:type="paragraph" w:styleId="Revision">
    <w:name w:val="Revision"/>
    <w:hidden/>
    <w:uiPriority w:val="99"/>
    <w:semiHidden/>
    <w:rsid w:val="00B400B9"/>
    <w:pPr>
      <w:spacing w:after="0" w:line="240" w:lineRule="auto"/>
    </w:pPr>
  </w:style>
  <w:style w:type="character" w:styleId="Hyperlink">
    <w:name w:val="Hyperlink"/>
    <w:basedOn w:val="DefaultParagraphFont"/>
    <w:uiPriority w:val="99"/>
    <w:unhideWhenUsed/>
    <w:rsid w:val="00C85818"/>
    <w:rPr>
      <w:color w:val="0563C1" w:themeColor="hyperlink"/>
      <w:u w:val="single"/>
    </w:rPr>
  </w:style>
  <w:style w:type="character" w:styleId="UnresolvedMention">
    <w:name w:val="Unresolved Mention"/>
    <w:basedOn w:val="DefaultParagraphFont"/>
    <w:uiPriority w:val="99"/>
    <w:semiHidden/>
    <w:unhideWhenUsed/>
    <w:rsid w:val="00C85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sh.ca.gov/hcfc/documents/hhap_program_guidance.pdf" TargetMode="External"/><Relationship Id="rId13" Type="http://schemas.openxmlformats.org/officeDocument/2006/relationships/hyperlink" Target="https://www.hudexchange.info/programs/home/topics/tbra/" TargetMode="External"/><Relationship Id="rId18" Type="http://schemas.openxmlformats.org/officeDocument/2006/relationships/hyperlink" Target="https://hcd.ca.gov/grants-funding/active-funding/nplh.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cd.ca.gov/grants-funding/active-funding/hhc.shtml" TargetMode="External"/><Relationship Id="rId7" Type="http://schemas.openxmlformats.org/officeDocument/2006/relationships/endnotes" Target="endnotes.xml"/><Relationship Id="rId12" Type="http://schemas.openxmlformats.org/officeDocument/2006/relationships/hyperlink" Target="https://www.acf.hhs.gov/ocs/programs/csbg" TargetMode="External"/><Relationship Id="rId17" Type="http://schemas.openxmlformats.org/officeDocument/2006/relationships/hyperlink" Target="https://www.cdss.ca.gov/inforesources/cdss-programs/housing-programs/calworks-housing-support-program" TargetMode="External"/><Relationship Id="rId25" Type="http://schemas.openxmlformats.org/officeDocument/2006/relationships/hyperlink" Target="https://www.bcsh.ca.gov/hcfc/documents/hhap_program_guidance.pdf" TargetMode="External"/><Relationship Id="rId2" Type="http://schemas.openxmlformats.org/officeDocument/2006/relationships/numbering" Target="numbering.xml"/><Relationship Id="rId16" Type="http://schemas.openxmlformats.org/officeDocument/2006/relationships/hyperlink" Target="https://hcd.ca.gov/grants-funding/active-funding/cesh.shtml" TargetMode="External"/><Relationship Id="rId20" Type="http://schemas.openxmlformats.org/officeDocument/2006/relationships/hyperlink" Target="https://hcd.ca.gov/grants-funding/active-funding/plh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oc/" TargetMode="External"/><Relationship Id="rId24" Type="http://schemas.openxmlformats.org/officeDocument/2006/relationships/hyperlink" Target="https://www.cdss.ca.gov/inforesources/cdss-programs/housing-programs/bringing-families-home-program" TargetMode="External"/><Relationship Id="rId5" Type="http://schemas.openxmlformats.org/officeDocument/2006/relationships/webSettings" Target="webSettings.xml"/><Relationship Id="rId15" Type="http://schemas.openxmlformats.org/officeDocument/2006/relationships/hyperlink" Target="https://www.bcsh.ca.gov/hcfc/aid_program.html" TargetMode="External"/><Relationship Id="rId23" Type="http://schemas.openxmlformats.org/officeDocument/2006/relationships/hyperlink" Target="https://www.cdss.ca.gov/inforesources/cdss-programs/housing-programs/housing-and-disability-advocacy-program" TargetMode="External"/><Relationship Id="rId28" Type="http://schemas.openxmlformats.org/officeDocument/2006/relationships/theme" Target="theme/theme1.xml"/><Relationship Id="rId10" Type="http://schemas.openxmlformats.org/officeDocument/2006/relationships/hyperlink" Target="https://www.hudexchange.info/programs/esg/" TargetMode="External"/><Relationship Id="rId19" Type="http://schemas.openxmlformats.org/officeDocument/2006/relationships/hyperlink" Target="https://www.hcd.ca.gov/grants-funding/active-funding/vhhp.shtml" TargetMode="External"/><Relationship Id="rId4" Type="http://schemas.openxmlformats.org/officeDocument/2006/relationships/settings" Target="settings.xml"/><Relationship Id="rId9" Type="http://schemas.openxmlformats.org/officeDocument/2006/relationships/hyperlink" Target="https://www.hudexchange.info/programs/yhdp/" TargetMode="External"/><Relationship Id="rId14" Type="http://schemas.openxmlformats.org/officeDocument/2006/relationships/hyperlink" Target="https://www.hud.gov/program_offices/comm_planning/communitydevelopment/programs" TargetMode="External"/><Relationship Id="rId22" Type="http://schemas.openxmlformats.org/officeDocument/2006/relationships/hyperlink" Target="https://www.dhcs.ca.gov/services/Pages/WholePersonCarePilot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A1D2-7CA2-4714-88F0-E2DAC989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Ostrander, Amber@BCSH</dc:creator>
  <cp:keywords/>
  <dc:description/>
  <cp:lastModifiedBy>Ostrander, Amber@BCSH</cp:lastModifiedBy>
  <cp:revision>4</cp:revision>
  <dcterms:created xsi:type="dcterms:W3CDTF">2020-01-02T23:59:00Z</dcterms:created>
  <dcterms:modified xsi:type="dcterms:W3CDTF">2020-01-03T22:35:00Z</dcterms:modified>
</cp:coreProperties>
</file>